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10"/>
        <w:tblW w:w="153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7"/>
        <w:gridCol w:w="10422"/>
      </w:tblGrid>
      <w:tr w:rsidR="00AB1D90" w:rsidRPr="00FE00A9" w:rsidTr="00E75CA8">
        <w:tc>
          <w:tcPr>
            <w:tcW w:w="9923" w:type="dxa"/>
          </w:tcPr>
          <w:p w:rsidR="00AB1D90" w:rsidRPr="00AB1D90" w:rsidRDefault="00AB1D90" w:rsidP="00AB1D90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386" w:type="dxa"/>
          </w:tcPr>
          <w:tbl>
            <w:tblPr>
              <w:tblW w:w="10098" w:type="dxa"/>
              <w:tblInd w:w="108" w:type="dxa"/>
              <w:tblLook w:val="01E0" w:firstRow="1" w:lastRow="1" w:firstColumn="1" w:lastColumn="1" w:noHBand="0" w:noVBand="0"/>
            </w:tblPr>
            <w:tblGrid>
              <w:gridCol w:w="4428"/>
              <w:gridCol w:w="5670"/>
            </w:tblGrid>
            <w:tr w:rsidR="00FE00A9" w:rsidRPr="00FE00A9" w:rsidTr="00FE00A9">
              <w:tc>
                <w:tcPr>
                  <w:tcW w:w="4428" w:type="dxa"/>
                </w:tcPr>
                <w:p w:rsidR="00FE00A9" w:rsidRPr="00FE00A9" w:rsidRDefault="00FE00A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8"/>
                    </w:rPr>
                  </w:pPr>
                </w:p>
              </w:tc>
              <w:tc>
                <w:tcPr>
                  <w:tcW w:w="5670" w:type="dxa"/>
                </w:tcPr>
                <w:p w:rsidR="00FE00A9" w:rsidRPr="00FE00A9" w:rsidRDefault="00FE00A9">
                  <w:pPr>
                    <w:tabs>
                      <w:tab w:val="left" w:pos="4286"/>
                    </w:tabs>
                    <w:spacing w:after="0" w:line="240" w:lineRule="auto"/>
                    <w:ind w:left="453" w:right="-102"/>
                    <w:rPr>
                      <w:rFonts w:ascii="Times New Roman" w:hAnsi="Times New Roman"/>
                      <w:sz w:val="24"/>
                      <w:szCs w:val="28"/>
                    </w:rPr>
                  </w:pPr>
                  <w:r w:rsidRPr="00FE00A9">
                    <w:rPr>
                      <w:rFonts w:ascii="Times New Roman" w:hAnsi="Times New Roman"/>
                      <w:sz w:val="24"/>
                      <w:szCs w:val="28"/>
                    </w:rPr>
                    <w:t>Приложение № 2.1</w:t>
                  </w:r>
                </w:p>
                <w:p w:rsidR="00FE00A9" w:rsidRPr="00FE00A9" w:rsidRDefault="00FE00A9">
                  <w:pPr>
                    <w:tabs>
                      <w:tab w:val="left" w:pos="4286"/>
                    </w:tabs>
                    <w:spacing w:after="0" w:line="240" w:lineRule="auto"/>
                    <w:ind w:left="453" w:right="-102"/>
                    <w:jc w:val="both"/>
                    <w:rPr>
                      <w:rFonts w:ascii="Times New Roman" w:hAnsi="Times New Roman"/>
                      <w:sz w:val="24"/>
                      <w:szCs w:val="28"/>
                    </w:rPr>
                  </w:pPr>
                  <w:r w:rsidRPr="00FE00A9">
                    <w:rPr>
                      <w:rFonts w:ascii="Times New Roman" w:hAnsi="Times New Roman"/>
                      <w:sz w:val="24"/>
                      <w:szCs w:val="28"/>
                    </w:rPr>
                    <w:t>к Типовой форме соглашения (договора) о предоставлении из краевого бюджета субсидии некоммерческой организации, не являющейся государственным (муниципальным) учреждением, субсидии в целях финансового обеспечения (возмещения затрат) оказания общественно полезных (ой) услуг(и),  утвержденной приказом Министерства финансов Камчатского края</w:t>
                  </w:r>
                </w:p>
                <w:p w:rsidR="00FE00A9" w:rsidRPr="00FE00A9" w:rsidRDefault="00FE00A9">
                  <w:pPr>
                    <w:pStyle w:val="ConsPlusTitle"/>
                    <w:widowControl/>
                    <w:ind w:left="-393" w:right="-111" w:firstLine="290"/>
                    <w:jc w:val="right"/>
                    <w:rPr>
                      <w:rFonts w:ascii="Times New Roman" w:hAnsi="Times New Roman" w:cs="Times New Roman"/>
                      <w:b w:val="0"/>
                      <w:sz w:val="24"/>
                      <w:szCs w:val="30"/>
                    </w:rPr>
                  </w:pPr>
                  <w:r w:rsidRPr="00FE00A9">
                    <w:rPr>
                      <w:rFonts w:ascii="Times New Roman" w:hAnsi="Times New Roman"/>
                      <w:b w:val="0"/>
                      <w:sz w:val="24"/>
                      <w:szCs w:val="28"/>
                    </w:rPr>
                    <w:t xml:space="preserve">от </w:t>
                  </w:r>
                  <w:r w:rsidRPr="00FE00A9">
                    <w:rPr>
                      <w:rFonts w:ascii="Times New Roman" w:hAnsi="Times New Roman"/>
                      <w:b w:val="0"/>
                      <w:sz w:val="24"/>
                    </w:rPr>
                    <w:t>[</w:t>
                  </w:r>
                  <w:r w:rsidRPr="00FE00A9">
                    <w:rPr>
                      <w:rFonts w:ascii="Times New Roman" w:hAnsi="Times New Roman"/>
                      <w:b w:val="0"/>
                      <w:color w:val="E7E6E6"/>
                      <w:sz w:val="24"/>
                    </w:rPr>
                    <w:t>Дата регистрации</w:t>
                  </w:r>
                  <w:r w:rsidRPr="00FE00A9">
                    <w:rPr>
                      <w:rFonts w:ascii="Times New Roman" w:hAnsi="Times New Roman"/>
                      <w:b w:val="0"/>
                      <w:sz w:val="24"/>
                    </w:rPr>
                    <w:t>]</w:t>
                  </w:r>
                  <w:r w:rsidRPr="00FE00A9">
                    <w:rPr>
                      <w:b w:val="0"/>
                      <w:sz w:val="24"/>
                    </w:rPr>
                    <w:t xml:space="preserve"> </w:t>
                  </w:r>
                  <w:r w:rsidRPr="00FE00A9">
                    <w:rPr>
                      <w:rFonts w:ascii="Times New Roman" w:hAnsi="Times New Roman" w:cs="Times New Roman"/>
                      <w:b w:val="0"/>
                      <w:sz w:val="24"/>
                      <w:szCs w:val="30"/>
                    </w:rPr>
                    <w:t xml:space="preserve">№ </w:t>
                  </w:r>
                  <w:r w:rsidRPr="00FE00A9">
                    <w:rPr>
                      <w:rFonts w:ascii="Times New Roman" w:hAnsi="Times New Roman" w:cs="Times New Roman"/>
                      <w:b w:val="0"/>
                      <w:sz w:val="24"/>
                    </w:rPr>
                    <w:t>[</w:t>
                  </w:r>
                  <w:r w:rsidRPr="00FE00A9">
                    <w:rPr>
                      <w:rFonts w:ascii="Times New Roman" w:hAnsi="Times New Roman" w:cs="Times New Roman"/>
                      <w:b w:val="0"/>
                      <w:color w:val="E7E6E6"/>
                      <w:sz w:val="24"/>
                    </w:rPr>
                    <w:t>Номер документа</w:t>
                  </w:r>
                  <w:r w:rsidRPr="00FE00A9">
                    <w:rPr>
                      <w:rFonts w:ascii="Times New Roman" w:hAnsi="Times New Roman" w:cs="Times New Roman"/>
                      <w:b w:val="0"/>
                      <w:sz w:val="24"/>
                    </w:rPr>
                    <w:t>]</w:t>
                  </w:r>
                </w:p>
                <w:p w:rsidR="00FE00A9" w:rsidRPr="00FE00A9" w:rsidRDefault="00FE00A9">
                  <w:pPr>
                    <w:tabs>
                      <w:tab w:val="left" w:pos="4286"/>
                    </w:tabs>
                    <w:spacing w:after="0" w:line="240" w:lineRule="auto"/>
                    <w:ind w:left="-105" w:right="177" w:hanging="314"/>
                    <w:jc w:val="both"/>
                    <w:rPr>
                      <w:rFonts w:ascii="Times New Roman" w:hAnsi="Times New Roman"/>
                      <w:sz w:val="24"/>
                      <w:szCs w:val="28"/>
                    </w:rPr>
                  </w:pPr>
                </w:p>
              </w:tc>
            </w:tr>
          </w:tbl>
          <w:p w:rsidR="00AB1D90" w:rsidRPr="00FE00A9" w:rsidRDefault="00AB1D90" w:rsidP="00AB1D90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AB1D90" w:rsidRPr="00AB1D90" w:rsidRDefault="00AB1D90" w:rsidP="00AB1D90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EastAsia" w:hAnsi="Times New Roman"/>
          <w:bCs/>
          <w:szCs w:val="20"/>
          <w:lang w:eastAsia="ru-RU"/>
        </w:rPr>
      </w:pPr>
    </w:p>
    <w:p w:rsidR="00AB1D90" w:rsidRPr="00AB1D90" w:rsidRDefault="00AB1D90" w:rsidP="00AB1D9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bCs/>
          <w:sz w:val="24"/>
          <w:szCs w:val="24"/>
          <w:lang w:eastAsia="ru-RU"/>
        </w:rPr>
      </w:pPr>
      <w:r w:rsidRPr="00AB1D90">
        <w:rPr>
          <w:rFonts w:ascii="Times New Roman" w:eastAsiaTheme="minorEastAsia" w:hAnsi="Times New Roman"/>
          <w:b/>
          <w:bCs/>
          <w:sz w:val="24"/>
          <w:szCs w:val="24"/>
          <w:lang w:eastAsia="ru-RU"/>
        </w:rPr>
        <w:t>Информация об общественно полезной услуге</w:t>
      </w:r>
    </w:p>
    <w:p w:rsidR="00AB1D90" w:rsidRPr="00AB1D90" w:rsidRDefault="00AB1D90" w:rsidP="00AB1D9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bCs/>
          <w:sz w:val="24"/>
          <w:szCs w:val="24"/>
          <w:vertAlign w:val="superscript"/>
          <w:lang w:eastAsia="ru-RU"/>
        </w:rPr>
      </w:pPr>
      <w:r w:rsidRPr="00AB1D90">
        <w:rPr>
          <w:rFonts w:ascii="Times New Roman" w:eastAsiaTheme="minorEastAsia" w:hAnsi="Times New Roman"/>
          <w:b/>
          <w:bCs/>
          <w:sz w:val="24"/>
          <w:szCs w:val="24"/>
          <w:lang w:eastAsia="ru-RU"/>
        </w:rPr>
        <w:t>(Изменения в информацию об общественно полезной услуге)</w:t>
      </w:r>
      <w:r w:rsidRPr="00AB1D90">
        <w:rPr>
          <w:rFonts w:ascii="Times New Roman" w:eastAsiaTheme="minorEastAsia" w:hAnsi="Times New Roman"/>
          <w:b/>
          <w:bCs/>
          <w:sz w:val="24"/>
          <w:szCs w:val="24"/>
          <w:vertAlign w:val="superscript"/>
          <w:lang w:eastAsia="ru-RU"/>
        </w:rPr>
        <w:t>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324"/>
      </w:tblGrid>
      <w:tr w:rsidR="00AB1D90" w:rsidRPr="00AB1D90" w:rsidTr="00E75CA8"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</w:tr>
      <w:tr w:rsidR="00AB1D90" w:rsidRPr="00AB1D90" w:rsidTr="00E75CA8"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</w:tr>
    </w:tbl>
    <w:p w:rsidR="00AB1D90" w:rsidRPr="00AB1D90" w:rsidRDefault="00AB1D90" w:rsidP="00AB1D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AB1D90">
        <w:rPr>
          <w:rFonts w:ascii="Times New Roman" w:eastAsiaTheme="minorEastAsia" w:hAnsi="Times New Roman"/>
          <w:sz w:val="24"/>
          <w:szCs w:val="24"/>
          <w:lang w:eastAsia="ru-RU"/>
        </w:rPr>
        <w:t xml:space="preserve">1. Наименование </w:t>
      </w:r>
      <w:r w:rsidRPr="00AB1D90">
        <w:rPr>
          <w:rFonts w:ascii="Times New Roman" w:eastAsiaTheme="minorEastAsia" w:hAnsi="Times New Roman"/>
          <w:bCs/>
          <w:sz w:val="24"/>
          <w:szCs w:val="24"/>
          <w:lang w:eastAsia="ru-RU"/>
        </w:rPr>
        <w:t>общественно полезной услуги</w:t>
      </w:r>
      <w:r w:rsidRPr="00AB1D90">
        <w:rPr>
          <w:rFonts w:ascii="Times New Roman" w:eastAsiaTheme="minorEastAsia" w:hAnsi="Times New Roman"/>
          <w:sz w:val="24"/>
          <w:szCs w:val="24"/>
          <w:lang w:eastAsia="ru-RU"/>
        </w:rPr>
        <w:t xml:space="preserve"> ___________________________________________________________________</w:t>
      </w:r>
    </w:p>
    <w:p w:rsidR="00AB1D90" w:rsidRPr="00AB1D90" w:rsidRDefault="00AB1D90" w:rsidP="00AB1D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AB1D90">
        <w:rPr>
          <w:rFonts w:ascii="Times New Roman" w:eastAsiaTheme="minorEastAsia" w:hAnsi="Times New Roman"/>
          <w:sz w:val="24"/>
          <w:szCs w:val="24"/>
          <w:lang w:eastAsia="ru-RU"/>
        </w:rPr>
        <w:t>_____________________________________________________________________________________________________________</w:t>
      </w:r>
    </w:p>
    <w:p w:rsidR="00AB1D90" w:rsidRPr="00AB1D90" w:rsidRDefault="00AB1D90" w:rsidP="00AB1D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AB1D90">
        <w:rPr>
          <w:rFonts w:ascii="Times New Roman" w:eastAsiaTheme="minorEastAsia" w:hAnsi="Times New Roman"/>
          <w:sz w:val="24"/>
          <w:szCs w:val="24"/>
          <w:lang w:eastAsia="ru-RU"/>
        </w:rPr>
        <w:t xml:space="preserve">2. Категории потребителей </w:t>
      </w:r>
      <w:r w:rsidRPr="00AB1D90">
        <w:rPr>
          <w:rFonts w:ascii="Times New Roman" w:eastAsiaTheme="minorEastAsia" w:hAnsi="Times New Roman"/>
          <w:bCs/>
          <w:sz w:val="24"/>
          <w:szCs w:val="24"/>
          <w:lang w:eastAsia="ru-RU"/>
        </w:rPr>
        <w:t>общественно полезной услуги (физическое лицо)</w:t>
      </w:r>
      <w:r w:rsidRPr="00AB1D90">
        <w:rPr>
          <w:rFonts w:ascii="Times New Roman" w:eastAsiaTheme="minorEastAsia" w:hAnsi="Times New Roman"/>
          <w:sz w:val="24"/>
          <w:szCs w:val="24"/>
          <w:lang w:eastAsia="ru-RU"/>
        </w:rPr>
        <w:t xml:space="preserve"> ___________________________________________</w:t>
      </w:r>
    </w:p>
    <w:p w:rsidR="00AB1D90" w:rsidRPr="00AB1D90" w:rsidRDefault="00AB1D90" w:rsidP="00AB1D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AB1D90">
        <w:rPr>
          <w:rFonts w:ascii="Times New Roman" w:eastAsiaTheme="minorEastAsia" w:hAnsi="Times New Roman"/>
          <w:sz w:val="24"/>
          <w:szCs w:val="24"/>
          <w:lang w:eastAsia="ru-RU"/>
        </w:rPr>
        <w:t>_____________________________________________________________________________________________________________</w:t>
      </w:r>
    </w:p>
    <w:p w:rsidR="00AB1D90" w:rsidRPr="00AB1D90" w:rsidRDefault="00AB1D90" w:rsidP="00AB1D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AB1D90">
        <w:rPr>
          <w:rFonts w:ascii="Times New Roman" w:eastAsiaTheme="minorEastAsia" w:hAnsi="Times New Roman"/>
          <w:sz w:val="24"/>
          <w:szCs w:val="24"/>
          <w:lang w:eastAsia="ru-RU"/>
        </w:rPr>
        <w:t>____________________________________________________________________________________</w:t>
      </w:r>
      <w:bookmarkStart w:id="0" w:name="_GoBack"/>
      <w:bookmarkEnd w:id="0"/>
      <w:r w:rsidRPr="00AB1D90">
        <w:rPr>
          <w:rFonts w:ascii="Times New Roman" w:eastAsiaTheme="minorEastAsia" w:hAnsi="Times New Roman"/>
          <w:sz w:val="24"/>
          <w:szCs w:val="24"/>
          <w:lang w:eastAsia="ru-RU"/>
        </w:rPr>
        <w:t>_________________________</w:t>
      </w:r>
    </w:p>
    <w:p w:rsidR="00AB1D90" w:rsidRPr="00AB1D90" w:rsidRDefault="00AB1D90" w:rsidP="00AB1D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AB1D90">
        <w:rPr>
          <w:rFonts w:ascii="Times New Roman" w:eastAsiaTheme="minorEastAsia" w:hAnsi="Times New Roman"/>
          <w:sz w:val="24"/>
          <w:szCs w:val="24"/>
          <w:lang w:eastAsia="ru-RU"/>
        </w:rPr>
        <w:t xml:space="preserve">3. Показатели, характеризующие объем и (или) качество </w:t>
      </w:r>
      <w:r w:rsidRPr="00AB1D90">
        <w:rPr>
          <w:rFonts w:ascii="Times New Roman" w:eastAsiaTheme="minorEastAsia" w:hAnsi="Times New Roman"/>
          <w:bCs/>
          <w:sz w:val="24"/>
          <w:szCs w:val="24"/>
          <w:lang w:eastAsia="ru-RU"/>
        </w:rPr>
        <w:t>общественно полезной услуги</w:t>
      </w:r>
    </w:p>
    <w:p w:rsidR="00AB1D90" w:rsidRPr="00AB1D90" w:rsidRDefault="00AB1D90" w:rsidP="00AB1D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AB1D90"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3.1. Показатели, </w:t>
      </w:r>
      <w:r w:rsidRPr="00AB1D90">
        <w:rPr>
          <w:rFonts w:ascii="Times New Roman" w:eastAsiaTheme="minorEastAsia" w:hAnsi="Times New Roman"/>
          <w:sz w:val="24"/>
          <w:szCs w:val="24"/>
          <w:lang w:eastAsia="ru-RU"/>
        </w:rPr>
        <w:t xml:space="preserve">характеризующие качество </w:t>
      </w:r>
      <w:r w:rsidRPr="00AB1D90">
        <w:rPr>
          <w:rFonts w:ascii="Times New Roman" w:eastAsiaTheme="minorEastAsia" w:hAnsi="Times New Roman"/>
          <w:bCs/>
          <w:sz w:val="24"/>
          <w:szCs w:val="24"/>
          <w:lang w:eastAsia="ru-RU"/>
        </w:rPr>
        <w:t>общественно полезной услуги</w:t>
      </w:r>
    </w:p>
    <w:p w:rsidR="00AB1D90" w:rsidRPr="00AB1D90" w:rsidRDefault="00AB1D90" w:rsidP="00AB1D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</w:p>
    <w:tbl>
      <w:tblPr>
        <w:tblStyle w:val="16"/>
        <w:tblW w:w="1559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993"/>
        <w:gridCol w:w="1418"/>
        <w:gridCol w:w="1417"/>
        <w:gridCol w:w="1418"/>
        <w:gridCol w:w="1417"/>
        <w:gridCol w:w="1418"/>
        <w:gridCol w:w="1417"/>
        <w:gridCol w:w="1276"/>
        <w:gridCol w:w="850"/>
        <w:gridCol w:w="1446"/>
        <w:gridCol w:w="1276"/>
        <w:gridCol w:w="1247"/>
      </w:tblGrid>
      <w:tr w:rsidR="00AB1D90" w:rsidRPr="00AB1D90" w:rsidTr="00AB1D90">
        <w:tc>
          <w:tcPr>
            <w:tcW w:w="993" w:type="dxa"/>
            <w:vMerge w:val="restart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20"/>
                <w:szCs w:val="28"/>
                <w:lang w:eastAsia="ru-RU" w:bidi="ru-RU"/>
              </w:rPr>
            </w:pPr>
            <w:r w:rsidRPr="00AB1D90">
              <w:rPr>
                <w:rFonts w:ascii="Times New Roman" w:eastAsiaTheme="minorEastAsia" w:hAnsi="Times New Roman"/>
                <w:sz w:val="20"/>
                <w:szCs w:val="28"/>
                <w:lang w:eastAsia="ru-RU" w:bidi="ru-RU"/>
              </w:rPr>
              <w:t>Уникальный</w:t>
            </w:r>
          </w:p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20"/>
                <w:szCs w:val="28"/>
                <w:lang w:eastAsia="ru-RU" w:bidi="ru-RU"/>
              </w:rPr>
            </w:pPr>
            <w:r w:rsidRPr="00AB1D90">
              <w:rPr>
                <w:rFonts w:ascii="Times New Roman" w:eastAsiaTheme="minorEastAsia" w:hAnsi="Times New Roman"/>
                <w:sz w:val="20"/>
                <w:szCs w:val="28"/>
                <w:lang w:eastAsia="ru-RU" w:bidi="ru-RU"/>
              </w:rPr>
              <w:t>номер</w:t>
            </w:r>
          </w:p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20"/>
                <w:szCs w:val="28"/>
                <w:lang w:eastAsia="ru-RU" w:bidi="ru-RU"/>
              </w:rPr>
            </w:pPr>
            <w:r w:rsidRPr="00AB1D90">
              <w:rPr>
                <w:rFonts w:ascii="Times New Roman" w:eastAsiaTheme="minorEastAsia" w:hAnsi="Times New Roman"/>
                <w:sz w:val="20"/>
                <w:szCs w:val="28"/>
                <w:lang w:eastAsia="ru-RU" w:bidi="ru-RU"/>
              </w:rPr>
              <w:t>реестровой</w:t>
            </w:r>
          </w:p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20"/>
                <w:szCs w:val="28"/>
                <w:vertAlign w:val="superscript"/>
                <w:lang w:eastAsia="ru-RU" w:bidi="ru-RU"/>
              </w:rPr>
            </w:pPr>
            <w:r w:rsidRPr="00AB1D90">
              <w:rPr>
                <w:rFonts w:ascii="Times New Roman" w:eastAsiaTheme="minorEastAsia" w:hAnsi="Times New Roman"/>
                <w:sz w:val="20"/>
                <w:szCs w:val="28"/>
                <w:lang w:eastAsia="ru-RU" w:bidi="ru-RU"/>
              </w:rPr>
              <w:t>записи</w:t>
            </w:r>
            <w:r w:rsidRPr="00AB1D90">
              <w:rPr>
                <w:rFonts w:ascii="Times New Roman" w:eastAsiaTheme="minorEastAsia" w:hAnsi="Times New Roman"/>
                <w:sz w:val="20"/>
                <w:szCs w:val="28"/>
                <w:vertAlign w:val="superscript"/>
                <w:lang w:eastAsia="ru-RU" w:bidi="ru-RU"/>
              </w:rPr>
              <w:t>2</w:t>
            </w:r>
          </w:p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EastAsia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  <w:gridSpan w:val="3"/>
          </w:tcPr>
          <w:p w:rsidR="00AB1D90" w:rsidRPr="00AB1D90" w:rsidRDefault="00AB1D90" w:rsidP="00AB1D9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0"/>
                <w:szCs w:val="20"/>
                <w:lang w:eastAsia="ru-RU" w:bidi="ru-RU"/>
              </w:rPr>
            </w:pPr>
            <w:r w:rsidRPr="00AB1D90">
              <w:rPr>
                <w:rFonts w:ascii="Times New Roman" w:eastAsia="Microsoft Sans Serif" w:hAnsi="Times New Roman"/>
                <w:sz w:val="20"/>
                <w:szCs w:val="20"/>
                <w:lang w:eastAsia="ru-RU" w:bidi="ru-RU"/>
              </w:rPr>
              <w:t>Показатель, характеризующий содержание общественно полезной услуги</w:t>
            </w:r>
          </w:p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b/>
                <w:sz w:val="28"/>
                <w:szCs w:val="28"/>
                <w:lang w:eastAsia="ru-RU"/>
              </w:rPr>
            </w:pPr>
            <w:r w:rsidRPr="00AB1D90">
              <w:rPr>
                <w:rFonts w:ascii="Times New Roman" w:eastAsia="Microsoft Sans Serif" w:hAnsi="Times New Roman"/>
                <w:sz w:val="20"/>
                <w:szCs w:val="20"/>
                <w:lang w:eastAsia="ru-RU" w:bidi="ru-RU"/>
              </w:rPr>
              <w:t>(по справочникам)</w:t>
            </w:r>
          </w:p>
        </w:tc>
        <w:tc>
          <w:tcPr>
            <w:tcW w:w="2835" w:type="dxa"/>
            <w:gridSpan w:val="2"/>
          </w:tcPr>
          <w:p w:rsidR="00AB1D90" w:rsidRPr="00AB1D90" w:rsidRDefault="00AB1D90" w:rsidP="00AB1D9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0"/>
                <w:szCs w:val="20"/>
                <w:lang w:eastAsia="ru-RU" w:bidi="ru-RU"/>
              </w:rPr>
            </w:pPr>
            <w:r w:rsidRPr="00AB1D90">
              <w:rPr>
                <w:rFonts w:ascii="Times New Roman" w:eastAsia="Microsoft Sans Serif" w:hAnsi="Times New Roman"/>
                <w:sz w:val="20"/>
                <w:szCs w:val="20"/>
                <w:lang w:eastAsia="ru-RU" w:bidi="ru-RU"/>
              </w:rPr>
              <w:t xml:space="preserve">Показатель, </w:t>
            </w:r>
          </w:p>
          <w:p w:rsidR="00AB1D90" w:rsidRPr="00AB1D90" w:rsidRDefault="00AB1D90" w:rsidP="00AB1D9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0"/>
                <w:szCs w:val="20"/>
                <w:lang w:eastAsia="ru-RU" w:bidi="ru-RU"/>
              </w:rPr>
            </w:pPr>
            <w:r w:rsidRPr="00AB1D90">
              <w:rPr>
                <w:rFonts w:ascii="Times New Roman" w:eastAsia="Microsoft Sans Serif" w:hAnsi="Times New Roman"/>
                <w:sz w:val="20"/>
                <w:szCs w:val="20"/>
                <w:lang w:eastAsia="ru-RU" w:bidi="ru-RU"/>
              </w:rPr>
              <w:t>характеризующий условия (формы) оказания общественно полезной услуги</w:t>
            </w:r>
          </w:p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b/>
                <w:sz w:val="28"/>
                <w:szCs w:val="28"/>
                <w:lang w:eastAsia="ru-RU"/>
              </w:rPr>
            </w:pPr>
            <w:r w:rsidRPr="00AB1D90">
              <w:rPr>
                <w:rFonts w:ascii="Times New Roman" w:eastAsia="Microsoft Sans Serif" w:hAnsi="Times New Roman"/>
                <w:sz w:val="20"/>
                <w:szCs w:val="20"/>
                <w:lang w:eastAsia="ru-RU" w:bidi="ru-RU"/>
              </w:rPr>
              <w:t>(по справочникам)</w:t>
            </w:r>
          </w:p>
        </w:tc>
        <w:tc>
          <w:tcPr>
            <w:tcW w:w="3543" w:type="dxa"/>
            <w:gridSpan w:val="3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20"/>
                <w:szCs w:val="28"/>
                <w:lang w:eastAsia="ru-RU" w:bidi="ru-RU"/>
              </w:rPr>
            </w:pPr>
            <w:r w:rsidRPr="00AB1D90">
              <w:rPr>
                <w:rFonts w:ascii="Times New Roman" w:eastAsiaTheme="minorEastAsia" w:hAnsi="Times New Roman"/>
                <w:sz w:val="20"/>
                <w:szCs w:val="28"/>
                <w:lang w:eastAsia="ru-RU" w:bidi="ru-RU"/>
              </w:rPr>
              <w:t>Показатель качества общественно</w:t>
            </w:r>
          </w:p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</w:pPr>
            <w:r w:rsidRPr="00AB1D90">
              <w:rPr>
                <w:rFonts w:ascii="Times New Roman" w:eastAsiaTheme="minorEastAsia" w:hAnsi="Times New Roman"/>
                <w:sz w:val="20"/>
                <w:szCs w:val="28"/>
                <w:lang w:eastAsia="ru-RU" w:bidi="ru-RU"/>
              </w:rPr>
              <w:t>полезной услуги</w:t>
            </w:r>
          </w:p>
        </w:tc>
        <w:tc>
          <w:tcPr>
            <w:tcW w:w="3969" w:type="dxa"/>
            <w:gridSpan w:val="3"/>
          </w:tcPr>
          <w:p w:rsidR="00AB1D90" w:rsidRPr="00AB1D90" w:rsidRDefault="00AB1D90" w:rsidP="00AB1D90">
            <w:pPr>
              <w:widowControl w:val="0"/>
              <w:spacing w:after="0" w:line="240" w:lineRule="auto"/>
              <w:ind w:left="400"/>
              <w:jc w:val="center"/>
              <w:rPr>
                <w:rFonts w:ascii="Times New Roman" w:eastAsia="Microsoft Sans Serif" w:hAnsi="Times New Roman"/>
                <w:sz w:val="20"/>
                <w:szCs w:val="20"/>
                <w:lang w:eastAsia="ru-RU" w:bidi="ru-RU"/>
              </w:rPr>
            </w:pPr>
            <w:r w:rsidRPr="00AB1D90">
              <w:rPr>
                <w:rFonts w:ascii="Times New Roman" w:eastAsia="Microsoft Sans Serif" w:hAnsi="Times New Roman"/>
                <w:sz w:val="20"/>
                <w:szCs w:val="20"/>
                <w:lang w:eastAsia="ru-RU" w:bidi="ru-RU"/>
              </w:rPr>
              <w:t xml:space="preserve">Значение показателя качества </w:t>
            </w:r>
          </w:p>
          <w:p w:rsidR="00AB1D90" w:rsidRPr="00AB1D90" w:rsidRDefault="00AB1D90" w:rsidP="00AB1D90">
            <w:pPr>
              <w:widowControl w:val="0"/>
              <w:spacing w:after="0" w:line="240" w:lineRule="auto"/>
              <w:ind w:left="400"/>
              <w:jc w:val="center"/>
              <w:rPr>
                <w:rFonts w:ascii="Times New Roman" w:eastAsia="Microsoft Sans Serif" w:hAnsi="Times New Roman"/>
                <w:sz w:val="20"/>
                <w:szCs w:val="20"/>
                <w:lang w:eastAsia="ru-RU" w:bidi="ru-RU"/>
              </w:rPr>
            </w:pPr>
            <w:r w:rsidRPr="00AB1D90">
              <w:rPr>
                <w:rFonts w:ascii="Times New Roman" w:eastAsia="Microsoft Sans Serif" w:hAnsi="Times New Roman"/>
                <w:sz w:val="20"/>
                <w:szCs w:val="20"/>
                <w:lang w:eastAsia="ru-RU" w:bidi="ru-RU"/>
              </w:rPr>
              <w:t>общественно полезной услуги</w:t>
            </w:r>
          </w:p>
        </w:tc>
      </w:tr>
      <w:tr w:rsidR="00AB1D90" w:rsidRPr="00AB1D90" w:rsidTr="00AB1D90">
        <w:tc>
          <w:tcPr>
            <w:tcW w:w="993" w:type="dxa"/>
            <w:vMerge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EastAsia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EastAsia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EastAsia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EastAsia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EastAsia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EastAsia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EastAsia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gridSpan w:val="2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AB1D90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446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AB1D90"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  <w:t>20</w:t>
            </w:r>
            <w:r w:rsidRPr="00AB1D90">
              <w:rPr>
                <w:rFonts w:ascii="Times New Roman" w:eastAsiaTheme="minorEastAsia" w:hAnsi="Times New Roman"/>
                <w:sz w:val="20"/>
                <w:szCs w:val="28"/>
                <w:u w:val="single"/>
                <w:lang w:eastAsia="ru-RU"/>
              </w:rPr>
              <w:t xml:space="preserve">      </w:t>
            </w:r>
            <w:r w:rsidRPr="00AB1D90"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  <w:t>год</w:t>
            </w:r>
          </w:p>
        </w:tc>
        <w:tc>
          <w:tcPr>
            <w:tcW w:w="1276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b/>
                <w:sz w:val="28"/>
                <w:szCs w:val="28"/>
                <w:lang w:eastAsia="ru-RU"/>
              </w:rPr>
            </w:pPr>
            <w:r w:rsidRPr="00AB1D90"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  <w:t>20</w:t>
            </w:r>
            <w:r w:rsidRPr="00AB1D90">
              <w:rPr>
                <w:rFonts w:ascii="Times New Roman" w:eastAsiaTheme="minorEastAsia" w:hAnsi="Times New Roman"/>
                <w:sz w:val="20"/>
                <w:szCs w:val="28"/>
                <w:u w:val="single"/>
                <w:lang w:eastAsia="ru-RU"/>
              </w:rPr>
              <w:t xml:space="preserve">      </w:t>
            </w:r>
            <w:r w:rsidRPr="00AB1D90"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  <w:t>год</w:t>
            </w:r>
          </w:p>
        </w:tc>
        <w:tc>
          <w:tcPr>
            <w:tcW w:w="1247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b/>
                <w:sz w:val="28"/>
                <w:szCs w:val="28"/>
                <w:lang w:eastAsia="ru-RU"/>
              </w:rPr>
            </w:pPr>
            <w:r w:rsidRPr="00AB1D90"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  <w:t>20</w:t>
            </w:r>
            <w:r w:rsidRPr="00AB1D90">
              <w:rPr>
                <w:rFonts w:ascii="Times New Roman" w:eastAsiaTheme="minorEastAsia" w:hAnsi="Times New Roman"/>
                <w:sz w:val="20"/>
                <w:szCs w:val="28"/>
                <w:u w:val="single"/>
                <w:lang w:eastAsia="ru-RU"/>
              </w:rPr>
              <w:t xml:space="preserve">      </w:t>
            </w:r>
            <w:r w:rsidRPr="00AB1D90"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  <w:t>год</w:t>
            </w:r>
          </w:p>
        </w:tc>
      </w:tr>
      <w:tr w:rsidR="00AB1D90" w:rsidRPr="00AB1D90" w:rsidTr="00AB1D90">
        <w:tc>
          <w:tcPr>
            <w:tcW w:w="993" w:type="dxa"/>
            <w:vMerge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EastAsia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AB1D90" w:rsidRPr="00AB1D90" w:rsidRDefault="00AB1D90" w:rsidP="00AB1D9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0"/>
                <w:szCs w:val="20"/>
                <w:lang w:eastAsia="ru-RU" w:bidi="ru-RU"/>
              </w:rPr>
            </w:pPr>
            <w:r w:rsidRPr="00AB1D90">
              <w:rPr>
                <w:rFonts w:ascii="Times New Roman" w:eastAsia="Microsoft Sans Serif" w:hAnsi="Times New Roman"/>
                <w:sz w:val="20"/>
                <w:szCs w:val="20"/>
                <w:lang w:eastAsia="ru-RU" w:bidi="ru-RU"/>
              </w:rPr>
              <w:t>(наименование</w:t>
            </w:r>
          </w:p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b/>
                <w:sz w:val="28"/>
                <w:szCs w:val="28"/>
                <w:lang w:eastAsia="ru-RU"/>
              </w:rPr>
            </w:pPr>
            <w:r w:rsidRPr="00AB1D90">
              <w:rPr>
                <w:rFonts w:ascii="Times New Roman" w:eastAsia="Microsoft Sans Serif" w:hAnsi="Times New Roman"/>
                <w:sz w:val="20"/>
                <w:szCs w:val="20"/>
                <w:lang w:eastAsia="ru-RU" w:bidi="ru-RU"/>
              </w:rPr>
              <w:t>показателя</w:t>
            </w:r>
            <w:r w:rsidRPr="00AB1D90">
              <w:rPr>
                <w:rFonts w:ascii="Times New Roman" w:eastAsia="Microsoft Sans Serif" w:hAnsi="Times New Roman"/>
                <w:sz w:val="20"/>
                <w:szCs w:val="20"/>
                <w:vertAlign w:val="superscript"/>
                <w:lang w:eastAsia="ru-RU" w:bidi="ru-RU"/>
              </w:rPr>
              <w:t>2</w:t>
            </w:r>
            <w:r w:rsidRPr="00AB1D90">
              <w:rPr>
                <w:rFonts w:ascii="Times New Roman" w:eastAsia="Microsoft Sans Serif" w:hAnsi="Times New Roman"/>
                <w:sz w:val="20"/>
                <w:szCs w:val="20"/>
                <w:lang w:eastAsia="ru-RU" w:bidi="ru-RU"/>
              </w:rPr>
              <w:t>)</w:t>
            </w:r>
          </w:p>
        </w:tc>
        <w:tc>
          <w:tcPr>
            <w:tcW w:w="1417" w:type="dxa"/>
          </w:tcPr>
          <w:p w:rsidR="00AB1D90" w:rsidRPr="00AB1D90" w:rsidRDefault="00AB1D90" w:rsidP="00AB1D9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0"/>
                <w:szCs w:val="20"/>
                <w:lang w:eastAsia="ru-RU" w:bidi="ru-RU"/>
              </w:rPr>
            </w:pPr>
            <w:r w:rsidRPr="00AB1D90">
              <w:rPr>
                <w:rFonts w:ascii="Times New Roman" w:eastAsia="Microsoft Sans Serif" w:hAnsi="Times New Roman"/>
                <w:sz w:val="20"/>
                <w:szCs w:val="20"/>
                <w:lang w:eastAsia="ru-RU" w:bidi="ru-RU"/>
              </w:rPr>
              <w:t>(наименование</w:t>
            </w:r>
          </w:p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b/>
                <w:sz w:val="28"/>
                <w:szCs w:val="28"/>
                <w:lang w:eastAsia="ru-RU"/>
              </w:rPr>
            </w:pPr>
            <w:r w:rsidRPr="00AB1D90">
              <w:rPr>
                <w:rFonts w:ascii="Times New Roman" w:eastAsia="Microsoft Sans Serif" w:hAnsi="Times New Roman"/>
                <w:sz w:val="20"/>
                <w:szCs w:val="20"/>
                <w:lang w:eastAsia="ru-RU" w:bidi="ru-RU"/>
              </w:rPr>
              <w:t>показателя)</w:t>
            </w:r>
          </w:p>
        </w:tc>
        <w:tc>
          <w:tcPr>
            <w:tcW w:w="1418" w:type="dxa"/>
          </w:tcPr>
          <w:p w:rsidR="00AB1D90" w:rsidRPr="00AB1D90" w:rsidRDefault="00AB1D90" w:rsidP="00AB1D9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0"/>
                <w:szCs w:val="20"/>
                <w:lang w:eastAsia="ru-RU" w:bidi="ru-RU"/>
              </w:rPr>
            </w:pPr>
            <w:r w:rsidRPr="00AB1D90">
              <w:rPr>
                <w:rFonts w:ascii="Times New Roman" w:eastAsia="Microsoft Sans Serif" w:hAnsi="Times New Roman"/>
                <w:sz w:val="20"/>
                <w:szCs w:val="20"/>
                <w:lang w:eastAsia="ru-RU" w:bidi="ru-RU"/>
              </w:rPr>
              <w:t>(наименование</w:t>
            </w:r>
          </w:p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b/>
                <w:sz w:val="28"/>
                <w:szCs w:val="28"/>
                <w:lang w:eastAsia="ru-RU"/>
              </w:rPr>
            </w:pPr>
            <w:r w:rsidRPr="00AB1D90">
              <w:rPr>
                <w:rFonts w:ascii="Times New Roman" w:eastAsia="Microsoft Sans Serif" w:hAnsi="Times New Roman"/>
                <w:sz w:val="20"/>
                <w:szCs w:val="20"/>
                <w:lang w:eastAsia="ru-RU" w:bidi="ru-RU"/>
              </w:rPr>
              <w:t>показателя)</w:t>
            </w:r>
          </w:p>
        </w:tc>
        <w:tc>
          <w:tcPr>
            <w:tcW w:w="1417" w:type="dxa"/>
          </w:tcPr>
          <w:p w:rsidR="00AB1D90" w:rsidRPr="00AB1D90" w:rsidRDefault="00AB1D90" w:rsidP="00AB1D9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0"/>
                <w:szCs w:val="20"/>
                <w:lang w:eastAsia="ru-RU" w:bidi="ru-RU"/>
              </w:rPr>
            </w:pPr>
            <w:r w:rsidRPr="00AB1D90">
              <w:rPr>
                <w:rFonts w:ascii="Times New Roman" w:eastAsia="Microsoft Sans Serif" w:hAnsi="Times New Roman"/>
                <w:sz w:val="20"/>
                <w:szCs w:val="20"/>
                <w:lang w:eastAsia="ru-RU" w:bidi="ru-RU"/>
              </w:rPr>
              <w:t>(наименование</w:t>
            </w:r>
          </w:p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b/>
                <w:sz w:val="28"/>
                <w:szCs w:val="28"/>
                <w:lang w:eastAsia="ru-RU"/>
              </w:rPr>
            </w:pPr>
            <w:r w:rsidRPr="00AB1D90">
              <w:rPr>
                <w:rFonts w:ascii="Times New Roman" w:eastAsia="Microsoft Sans Serif" w:hAnsi="Times New Roman"/>
                <w:sz w:val="20"/>
                <w:szCs w:val="20"/>
                <w:lang w:eastAsia="ru-RU" w:bidi="ru-RU"/>
              </w:rPr>
              <w:t>показателя)</w:t>
            </w:r>
          </w:p>
        </w:tc>
        <w:tc>
          <w:tcPr>
            <w:tcW w:w="1418" w:type="dxa"/>
          </w:tcPr>
          <w:p w:rsidR="00AB1D90" w:rsidRPr="00AB1D90" w:rsidRDefault="00AB1D90" w:rsidP="00AB1D9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0"/>
                <w:szCs w:val="20"/>
                <w:lang w:eastAsia="ru-RU" w:bidi="ru-RU"/>
              </w:rPr>
            </w:pPr>
            <w:r w:rsidRPr="00AB1D90">
              <w:rPr>
                <w:rFonts w:ascii="Times New Roman" w:eastAsia="Microsoft Sans Serif" w:hAnsi="Times New Roman"/>
                <w:sz w:val="20"/>
                <w:szCs w:val="20"/>
                <w:lang w:eastAsia="ru-RU" w:bidi="ru-RU"/>
              </w:rPr>
              <w:t>(наименование</w:t>
            </w:r>
          </w:p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b/>
                <w:sz w:val="28"/>
                <w:szCs w:val="28"/>
                <w:lang w:eastAsia="ru-RU"/>
              </w:rPr>
            </w:pPr>
            <w:r w:rsidRPr="00AB1D90">
              <w:rPr>
                <w:rFonts w:ascii="Times New Roman" w:eastAsia="Microsoft Sans Serif" w:hAnsi="Times New Roman"/>
                <w:sz w:val="20"/>
                <w:szCs w:val="20"/>
                <w:lang w:eastAsia="ru-RU" w:bidi="ru-RU"/>
              </w:rPr>
              <w:t>показателя)</w:t>
            </w:r>
          </w:p>
        </w:tc>
        <w:tc>
          <w:tcPr>
            <w:tcW w:w="1417" w:type="dxa"/>
          </w:tcPr>
          <w:p w:rsidR="00AB1D90" w:rsidRPr="00AB1D90" w:rsidRDefault="00AB1D90" w:rsidP="00AB1D9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0"/>
                <w:szCs w:val="20"/>
                <w:lang w:eastAsia="ru-RU" w:bidi="ru-RU"/>
              </w:rPr>
            </w:pPr>
            <w:r w:rsidRPr="00AB1D90">
              <w:rPr>
                <w:rFonts w:ascii="Times New Roman" w:eastAsia="Microsoft Sans Serif" w:hAnsi="Times New Roman"/>
                <w:sz w:val="20"/>
                <w:szCs w:val="20"/>
                <w:lang w:eastAsia="ru-RU" w:bidi="ru-RU"/>
              </w:rPr>
              <w:t>(наименование</w:t>
            </w:r>
          </w:p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b/>
                <w:sz w:val="28"/>
                <w:szCs w:val="28"/>
                <w:lang w:eastAsia="ru-RU"/>
              </w:rPr>
            </w:pPr>
            <w:r w:rsidRPr="00AB1D90">
              <w:rPr>
                <w:rFonts w:ascii="Times New Roman" w:eastAsia="Microsoft Sans Serif" w:hAnsi="Times New Roman"/>
                <w:sz w:val="20"/>
                <w:szCs w:val="20"/>
                <w:lang w:eastAsia="ru-RU" w:bidi="ru-RU"/>
              </w:rPr>
              <w:t>показателя)</w:t>
            </w:r>
          </w:p>
        </w:tc>
        <w:tc>
          <w:tcPr>
            <w:tcW w:w="1276" w:type="dxa"/>
          </w:tcPr>
          <w:p w:rsidR="00AB1D90" w:rsidRPr="00AB1D90" w:rsidRDefault="00AB1D90" w:rsidP="00AB1D9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0"/>
                <w:szCs w:val="20"/>
                <w:vertAlign w:val="superscript"/>
                <w:lang w:eastAsia="ru-RU" w:bidi="ru-RU"/>
              </w:rPr>
            </w:pPr>
            <w:r w:rsidRPr="00AB1D90">
              <w:rPr>
                <w:rFonts w:ascii="Times New Roman" w:eastAsia="Microsoft Sans Serif" w:hAnsi="Times New Roman"/>
                <w:sz w:val="20"/>
                <w:szCs w:val="20"/>
                <w:lang w:eastAsia="ru-RU" w:bidi="ru-RU"/>
              </w:rPr>
              <w:t>наименование</w:t>
            </w:r>
            <w:r w:rsidRPr="00AB1D90">
              <w:rPr>
                <w:rFonts w:ascii="Times New Roman" w:eastAsia="Microsoft Sans Serif" w:hAnsi="Times New Roman"/>
                <w:sz w:val="20"/>
                <w:szCs w:val="20"/>
                <w:vertAlign w:val="superscript"/>
                <w:lang w:eastAsia="ru-RU" w:bidi="ru-RU"/>
              </w:rPr>
              <w:t>2</w:t>
            </w:r>
          </w:p>
          <w:p w:rsidR="00AB1D90" w:rsidRPr="00AB1D90" w:rsidRDefault="00AB1D90" w:rsidP="00AB1D9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0"/>
                <w:szCs w:val="20"/>
                <w:lang w:eastAsia="ru-RU" w:bidi="ru-RU"/>
              </w:rPr>
            </w:pPr>
          </w:p>
        </w:tc>
        <w:tc>
          <w:tcPr>
            <w:tcW w:w="850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28"/>
                <w:szCs w:val="28"/>
                <w:vertAlign w:val="superscript"/>
                <w:lang w:eastAsia="ru-RU"/>
              </w:rPr>
            </w:pPr>
            <w:r w:rsidRPr="00AB1D90"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  <w:t>Код по ОКЕИ</w:t>
            </w:r>
            <w:r w:rsidRPr="00AB1D90">
              <w:rPr>
                <w:rFonts w:ascii="Times New Roman" w:eastAsiaTheme="minorEastAsia" w:hAnsi="Times New Roman"/>
                <w:sz w:val="20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1446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AB1D90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(очередной финансовый год)</w:t>
            </w:r>
          </w:p>
        </w:tc>
        <w:tc>
          <w:tcPr>
            <w:tcW w:w="1276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AB1D90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(1-й год планового периода)</w:t>
            </w:r>
          </w:p>
        </w:tc>
        <w:tc>
          <w:tcPr>
            <w:tcW w:w="1247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AB1D90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(2-й год планового периода)</w:t>
            </w:r>
          </w:p>
        </w:tc>
      </w:tr>
      <w:tr w:rsidR="00AB1D90" w:rsidRPr="00AB1D90" w:rsidTr="00AB1D90">
        <w:tc>
          <w:tcPr>
            <w:tcW w:w="993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</w:pPr>
            <w:r w:rsidRPr="00AB1D90"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</w:pPr>
            <w:r w:rsidRPr="00AB1D90"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  <w:t>2</w:t>
            </w:r>
          </w:p>
        </w:tc>
        <w:tc>
          <w:tcPr>
            <w:tcW w:w="1417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</w:pPr>
            <w:r w:rsidRPr="00AB1D90"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  <w:t>3</w:t>
            </w:r>
          </w:p>
        </w:tc>
        <w:tc>
          <w:tcPr>
            <w:tcW w:w="1418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</w:pPr>
            <w:r w:rsidRPr="00AB1D90"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  <w:t>4</w:t>
            </w:r>
          </w:p>
        </w:tc>
        <w:tc>
          <w:tcPr>
            <w:tcW w:w="1417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</w:pPr>
            <w:r w:rsidRPr="00AB1D90"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  <w:t>5</w:t>
            </w:r>
          </w:p>
        </w:tc>
        <w:tc>
          <w:tcPr>
            <w:tcW w:w="1418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</w:pPr>
            <w:r w:rsidRPr="00AB1D90"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  <w:t>6</w:t>
            </w:r>
          </w:p>
        </w:tc>
        <w:tc>
          <w:tcPr>
            <w:tcW w:w="1417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</w:pPr>
            <w:r w:rsidRPr="00AB1D90"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  <w:t>7</w:t>
            </w:r>
          </w:p>
        </w:tc>
        <w:tc>
          <w:tcPr>
            <w:tcW w:w="1276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</w:pPr>
            <w:r w:rsidRPr="00AB1D90"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  <w:t>8</w:t>
            </w:r>
          </w:p>
        </w:tc>
        <w:tc>
          <w:tcPr>
            <w:tcW w:w="850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</w:pPr>
            <w:r w:rsidRPr="00AB1D90"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  <w:t>9</w:t>
            </w:r>
          </w:p>
        </w:tc>
        <w:tc>
          <w:tcPr>
            <w:tcW w:w="1446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</w:pPr>
            <w:r w:rsidRPr="00AB1D90"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  <w:t>10</w:t>
            </w:r>
          </w:p>
        </w:tc>
        <w:tc>
          <w:tcPr>
            <w:tcW w:w="1276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</w:pPr>
            <w:r w:rsidRPr="00AB1D90"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  <w:t>11</w:t>
            </w:r>
          </w:p>
        </w:tc>
        <w:tc>
          <w:tcPr>
            <w:tcW w:w="1247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</w:pPr>
            <w:r w:rsidRPr="00AB1D90"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  <w:t>12</w:t>
            </w:r>
          </w:p>
        </w:tc>
      </w:tr>
      <w:tr w:rsidR="00AB1D90" w:rsidRPr="00AB1D90" w:rsidTr="00AB1D90">
        <w:trPr>
          <w:trHeight w:val="445"/>
        </w:trPr>
        <w:tc>
          <w:tcPr>
            <w:tcW w:w="993" w:type="dxa"/>
            <w:vMerge w:val="restart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EastAsia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EastAsia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1417" w:type="dxa"/>
            <w:vMerge w:val="restart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EastAsia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EastAsia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1417" w:type="dxa"/>
            <w:vMerge w:val="restart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EastAsia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EastAsia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1417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EastAsia" w:hAnsi="Times New Roman"/>
                <w:sz w:val="24"/>
                <w:szCs w:val="17"/>
                <w:lang w:eastAsia="ru-RU"/>
              </w:rPr>
            </w:pPr>
          </w:p>
        </w:tc>
        <w:tc>
          <w:tcPr>
            <w:tcW w:w="1276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EastAsia" w:hAnsi="Times New Roman"/>
                <w:sz w:val="24"/>
                <w:szCs w:val="17"/>
                <w:lang w:eastAsia="ru-RU"/>
              </w:rPr>
            </w:pPr>
          </w:p>
        </w:tc>
        <w:tc>
          <w:tcPr>
            <w:tcW w:w="850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EastAsia" w:hAnsi="Times New Roman"/>
                <w:sz w:val="24"/>
                <w:szCs w:val="17"/>
                <w:lang w:eastAsia="ru-RU"/>
              </w:rPr>
            </w:pPr>
          </w:p>
        </w:tc>
        <w:tc>
          <w:tcPr>
            <w:tcW w:w="1446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EastAsia" w:hAnsi="Times New Roman"/>
                <w:sz w:val="24"/>
                <w:szCs w:val="17"/>
                <w:lang w:eastAsia="ru-RU"/>
              </w:rPr>
            </w:pPr>
          </w:p>
        </w:tc>
        <w:tc>
          <w:tcPr>
            <w:tcW w:w="1276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EastAsia" w:hAnsi="Times New Roman"/>
                <w:sz w:val="24"/>
                <w:szCs w:val="17"/>
                <w:lang w:eastAsia="ru-RU"/>
              </w:rPr>
            </w:pPr>
          </w:p>
        </w:tc>
        <w:tc>
          <w:tcPr>
            <w:tcW w:w="1247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EastAsia" w:hAnsi="Times New Roman"/>
                <w:sz w:val="24"/>
                <w:szCs w:val="17"/>
                <w:lang w:eastAsia="ru-RU"/>
              </w:rPr>
            </w:pPr>
          </w:p>
        </w:tc>
      </w:tr>
      <w:tr w:rsidR="00AB1D90" w:rsidRPr="00AB1D90" w:rsidTr="00AB1D90">
        <w:trPr>
          <w:trHeight w:val="422"/>
        </w:trPr>
        <w:tc>
          <w:tcPr>
            <w:tcW w:w="993" w:type="dxa"/>
            <w:vMerge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EastAsia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1418" w:type="dxa"/>
            <w:vMerge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EastAsia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1417" w:type="dxa"/>
            <w:vMerge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EastAsia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1418" w:type="dxa"/>
            <w:vMerge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EastAsia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1417" w:type="dxa"/>
            <w:vMerge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EastAsia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1418" w:type="dxa"/>
            <w:vMerge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EastAsia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1417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EastAsia" w:hAnsi="Times New Roman"/>
                <w:sz w:val="24"/>
                <w:szCs w:val="17"/>
                <w:lang w:eastAsia="ru-RU"/>
              </w:rPr>
            </w:pPr>
          </w:p>
        </w:tc>
        <w:tc>
          <w:tcPr>
            <w:tcW w:w="1276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EastAsia" w:hAnsi="Times New Roman"/>
                <w:sz w:val="24"/>
                <w:szCs w:val="17"/>
                <w:lang w:eastAsia="ru-RU"/>
              </w:rPr>
            </w:pPr>
          </w:p>
        </w:tc>
        <w:tc>
          <w:tcPr>
            <w:tcW w:w="850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EastAsia" w:hAnsi="Times New Roman"/>
                <w:sz w:val="24"/>
                <w:szCs w:val="17"/>
                <w:lang w:eastAsia="ru-RU"/>
              </w:rPr>
            </w:pPr>
          </w:p>
        </w:tc>
        <w:tc>
          <w:tcPr>
            <w:tcW w:w="1446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EastAsia" w:hAnsi="Times New Roman"/>
                <w:sz w:val="24"/>
                <w:szCs w:val="17"/>
                <w:lang w:eastAsia="ru-RU"/>
              </w:rPr>
            </w:pPr>
          </w:p>
        </w:tc>
        <w:tc>
          <w:tcPr>
            <w:tcW w:w="1276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EastAsia" w:hAnsi="Times New Roman"/>
                <w:sz w:val="24"/>
                <w:szCs w:val="17"/>
                <w:lang w:eastAsia="ru-RU"/>
              </w:rPr>
            </w:pPr>
          </w:p>
        </w:tc>
        <w:tc>
          <w:tcPr>
            <w:tcW w:w="1247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EastAsia" w:hAnsi="Times New Roman"/>
                <w:sz w:val="24"/>
                <w:szCs w:val="17"/>
                <w:lang w:eastAsia="ru-RU"/>
              </w:rPr>
            </w:pPr>
          </w:p>
        </w:tc>
      </w:tr>
      <w:tr w:rsidR="00AB1D90" w:rsidRPr="00AB1D90" w:rsidTr="00AB1D90">
        <w:trPr>
          <w:trHeight w:val="415"/>
        </w:trPr>
        <w:tc>
          <w:tcPr>
            <w:tcW w:w="993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EastAsia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1418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EastAsia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1417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EastAsia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1418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EastAsia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1417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EastAsia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1418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EastAsia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1417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EastAsia" w:hAnsi="Times New Roman"/>
                <w:sz w:val="24"/>
                <w:szCs w:val="17"/>
                <w:lang w:eastAsia="ru-RU"/>
              </w:rPr>
            </w:pPr>
          </w:p>
        </w:tc>
        <w:tc>
          <w:tcPr>
            <w:tcW w:w="1276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EastAsia" w:hAnsi="Times New Roman"/>
                <w:sz w:val="24"/>
                <w:szCs w:val="17"/>
                <w:lang w:eastAsia="ru-RU"/>
              </w:rPr>
            </w:pPr>
          </w:p>
        </w:tc>
        <w:tc>
          <w:tcPr>
            <w:tcW w:w="850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EastAsia" w:hAnsi="Times New Roman"/>
                <w:sz w:val="24"/>
                <w:szCs w:val="17"/>
                <w:lang w:eastAsia="ru-RU"/>
              </w:rPr>
            </w:pPr>
          </w:p>
        </w:tc>
        <w:tc>
          <w:tcPr>
            <w:tcW w:w="1446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EastAsia" w:hAnsi="Times New Roman"/>
                <w:sz w:val="24"/>
                <w:szCs w:val="17"/>
                <w:lang w:eastAsia="ru-RU"/>
              </w:rPr>
            </w:pPr>
          </w:p>
        </w:tc>
        <w:tc>
          <w:tcPr>
            <w:tcW w:w="1276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EastAsia" w:hAnsi="Times New Roman"/>
                <w:sz w:val="24"/>
                <w:szCs w:val="17"/>
                <w:lang w:eastAsia="ru-RU"/>
              </w:rPr>
            </w:pPr>
          </w:p>
        </w:tc>
        <w:tc>
          <w:tcPr>
            <w:tcW w:w="1247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EastAsia" w:hAnsi="Times New Roman"/>
                <w:sz w:val="24"/>
                <w:szCs w:val="17"/>
                <w:lang w:eastAsia="ru-RU"/>
              </w:rPr>
            </w:pPr>
          </w:p>
        </w:tc>
      </w:tr>
    </w:tbl>
    <w:p w:rsidR="00AB1D90" w:rsidRPr="00AB1D90" w:rsidRDefault="00AB1D90" w:rsidP="00AB1D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</w:p>
    <w:p w:rsidR="00AB1D90" w:rsidRDefault="00AB1D90" w:rsidP="00AB1D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</w:p>
    <w:p w:rsidR="00AB1D90" w:rsidRPr="00AB1D90" w:rsidRDefault="00AB1D90" w:rsidP="00AB1D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AB1D90"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3.2. Показатели, </w:t>
      </w:r>
      <w:r w:rsidRPr="00AB1D90">
        <w:rPr>
          <w:rFonts w:ascii="Times New Roman" w:eastAsiaTheme="minorEastAsia" w:hAnsi="Times New Roman"/>
          <w:sz w:val="24"/>
          <w:szCs w:val="24"/>
          <w:lang w:eastAsia="ru-RU"/>
        </w:rPr>
        <w:t xml:space="preserve">характеризующие объем </w:t>
      </w:r>
      <w:r w:rsidRPr="00AB1D90">
        <w:rPr>
          <w:rFonts w:ascii="Times New Roman" w:eastAsiaTheme="minorEastAsia" w:hAnsi="Times New Roman"/>
          <w:bCs/>
          <w:sz w:val="24"/>
          <w:szCs w:val="24"/>
          <w:lang w:eastAsia="ru-RU"/>
        </w:rPr>
        <w:t>общественно полезной услуги</w:t>
      </w:r>
    </w:p>
    <w:p w:rsidR="00AB1D90" w:rsidRPr="00AB1D90" w:rsidRDefault="00AB1D90" w:rsidP="00AB1D90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tbl>
      <w:tblPr>
        <w:tblStyle w:val="16"/>
        <w:tblW w:w="1559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851"/>
        <w:gridCol w:w="851"/>
        <w:gridCol w:w="850"/>
        <w:gridCol w:w="851"/>
        <w:gridCol w:w="850"/>
        <w:gridCol w:w="851"/>
        <w:gridCol w:w="850"/>
        <w:gridCol w:w="851"/>
        <w:gridCol w:w="992"/>
        <w:gridCol w:w="992"/>
        <w:gridCol w:w="993"/>
        <w:gridCol w:w="992"/>
        <w:gridCol w:w="1559"/>
        <w:gridCol w:w="1276"/>
        <w:gridCol w:w="1134"/>
        <w:gridCol w:w="850"/>
      </w:tblGrid>
      <w:tr w:rsidR="00AB1D90" w:rsidRPr="00AB1D90" w:rsidTr="00AB1D90">
        <w:tc>
          <w:tcPr>
            <w:tcW w:w="851" w:type="dxa"/>
            <w:vMerge w:val="restart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18"/>
                <w:szCs w:val="18"/>
                <w:lang w:eastAsia="ru-RU" w:bidi="ru-RU"/>
              </w:rPr>
            </w:pPr>
            <w:r w:rsidRPr="00AB1D90">
              <w:rPr>
                <w:rFonts w:ascii="Times New Roman" w:eastAsiaTheme="minorEastAsia" w:hAnsi="Times New Roman"/>
                <w:sz w:val="18"/>
                <w:szCs w:val="18"/>
                <w:lang w:eastAsia="ru-RU" w:bidi="ru-RU"/>
              </w:rPr>
              <w:t>Уникальный</w:t>
            </w:r>
          </w:p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18"/>
                <w:szCs w:val="18"/>
                <w:lang w:eastAsia="ru-RU" w:bidi="ru-RU"/>
              </w:rPr>
            </w:pPr>
            <w:r w:rsidRPr="00AB1D90">
              <w:rPr>
                <w:rFonts w:ascii="Times New Roman" w:eastAsiaTheme="minorEastAsia" w:hAnsi="Times New Roman"/>
                <w:sz w:val="18"/>
                <w:szCs w:val="18"/>
                <w:lang w:eastAsia="ru-RU" w:bidi="ru-RU"/>
              </w:rPr>
              <w:t>номер</w:t>
            </w:r>
          </w:p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18"/>
                <w:szCs w:val="18"/>
                <w:lang w:eastAsia="ru-RU" w:bidi="ru-RU"/>
              </w:rPr>
            </w:pPr>
            <w:r w:rsidRPr="00AB1D90">
              <w:rPr>
                <w:rFonts w:ascii="Times New Roman" w:eastAsiaTheme="minorEastAsia" w:hAnsi="Times New Roman"/>
                <w:sz w:val="18"/>
                <w:szCs w:val="18"/>
                <w:lang w:eastAsia="ru-RU" w:bidi="ru-RU"/>
              </w:rPr>
              <w:t>реестровой</w:t>
            </w:r>
          </w:p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18"/>
                <w:szCs w:val="18"/>
                <w:lang w:eastAsia="ru-RU" w:bidi="ru-RU"/>
              </w:rPr>
            </w:pPr>
            <w:r w:rsidRPr="00AB1D90">
              <w:rPr>
                <w:rFonts w:ascii="Times New Roman" w:eastAsiaTheme="minorEastAsia" w:hAnsi="Times New Roman"/>
                <w:sz w:val="18"/>
                <w:szCs w:val="18"/>
                <w:lang w:eastAsia="ru-RU" w:bidi="ru-RU"/>
              </w:rPr>
              <w:t>записи</w:t>
            </w:r>
          </w:p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gridSpan w:val="3"/>
          </w:tcPr>
          <w:p w:rsidR="00AB1D90" w:rsidRPr="00AB1D90" w:rsidRDefault="00AB1D90" w:rsidP="00AB1D9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18"/>
                <w:szCs w:val="18"/>
                <w:lang w:eastAsia="ru-RU" w:bidi="ru-RU"/>
              </w:rPr>
            </w:pPr>
            <w:r w:rsidRPr="00AB1D90">
              <w:rPr>
                <w:rFonts w:ascii="Times New Roman" w:eastAsia="Microsoft Sans Serif" w:hAnsi="Times New Roman"/>
                <w:sz w:val="18"/>
                <w:szCs w:val="18"/>
                <w:lang w:eastAsia="ru-RU" w:bidi="ru-RU"/>
              </w:rPr>
              <w:t>Показатель, характеризующий содержание общественно полезной услуги</w:t>
            </w:r>
          </w:p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</w:pPr>
            <w:r w:rsidRPr="00AB1D90">
              <w:rPr>
                <w:rFonts w:ascii="Times New Roman" w:eastAsia="Microsoft Sans Serif" w:hAnsi="Times New Roman"/>
                <w:sz w:val="18"/>
                <w:szCs w:val="18"/>
                <w:lang w:eastAsia="ru-RU" w:bidi="ru-RU"/>
              </w:rPr>
              <w:t>(по справочникам)</w:t>
            </w:r>
          </w:p>
        </w:tc>
        <w:tc>
          <w:tcPr>
            <w:tcW w:w="1701" w:type="dxa"/>
            <w:gridSpan w:val="2"/>
          </w:tcPr>
          <w:p w:rsidR="00AB1D90" w:rsidRPr="00AB1D90" w:rsidRDefault="00AB1D90" w:rsidP="00AB1D9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18"/>
                <w:szCs w:val="18"/>
                <w:lang w:eastAsia="ru-RU" w:bidi="ru-RU"/>
              </w:rPr>
            </w:pPr>
            <w:r w:rsidRPr="00AB1D90">
              <w:rPr>
                <w:rFonts w:ascii="Times New Roman" w:eastAsia="Microsoft Sans Serif" w:hAnsi="Times New Roman"/>
                <w:sz w:val="18"/>
                <w:szCs w:val="18"/>
                <w:lang w:eastAsia="ru-RU" w:bidi="ru-RU"/>
              </w:rPr>
              <w:t>Показатель, характеризующий условия (формы) оказания общественно полезной услуги</w:t>
            </w:r>
          </w:p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</w:pPr>
            <w:r w:rsidRPr="00AB1D90">
              <w:rPr>
                <w:rFonts w:ascii="Times New Roman" w:eastAsia="Microsoft Sans Serif" w:hAnsi="Times New Roman"/>
                <w:sz w:val="18"/>
                <w:szCs w:val="18"/>
                <w:lang w:eastAsia="ru-RU" w:bidi="ru-RU"/>
              </w:rPr>
              <w:t>(по справочникам)</w:t>
            </w:r>
          </w:p>
        </w:tc>
        <w:tc>
          <w:tcPr>
            <w:tcW w:w="2693" w:type="dxa"/>
            <w:gridSpan w:val="3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18"/>
                <w:szCs w:val="18"/>
                <w:lang w:eastAsia="ru-RU" w:bidi="ru-RU"/>
              </w:rPr>
            </w:pPr>
            <w:r w:rsidRPr="00AB1D90">
              <w:rPr>
                <w:rFonts w:ascii="Times New Roman" w:eastAsiaTheme="minorEastAsia" w:hAnsi="Times New Roman"/>
                <w:sz w:val="18"/>
                <w:szCs w:val="18"/>
                <w:lang w:eastAsia="ru-RU" w:bidi="ru-RU"/>
              </w:rPr>
              <w:t>Показатель объема</w:t>
            </w:r>
          </w:p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18"/>
                <w:szCs w:val="18"/>
                <w:lang w:eastAsia="ru-RU" w:bidi="ru-RU"/>
              </w:rPr>
            </w:pPr>
            <w:r w:rsidRPr="00AB1D90">
              <w:rPr>
                <w:rFonts w:ascii="Times New Roman" w:eastAsiaTheme="minorEastAsia" w:hAnsi="Times New Roman"/>
                <w:sz w:val="18"/>
                <w:szCs w:val="18"/>
                <w:lang w:eastAsia="ru-RU" w:bidi="ru-RU"/>
              </w:rPr>
              <w:t>общественно</w:t>
            </w:r>
          </w:p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AB1D90">
              <w:rPr>
                <w:rFonts w:ascii="Times New Roman" w:eastAsiaTheme="minorEastAsia" w:hAnsi="Times New Roman"/>
                <w:sz w:val="18"/>
                <w:szCs w:val="18"/>
                <w:lang w:eastAsia="ru-RU" w:bidi="ru-RU"/>
              </w:rPr>
              <w:t>полезной услуги</w:t>
            </w:r>
          </w:p>
        </w:tc>
        <w:tc>
          <w:tcPr>
            <w:tcW w:w="2977" w:type="dxa"/>
            <w:gridSpan w:val="3"/>
          </w:tcPr>
          <w:p w:rsidR="00AB1D90" w:rsidRPr="00AB1D90" w:rsidRDefault="00AB1D90" w:rsidP="00AB1D9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18"/>
                <w:szCs w:val="18"/>
                <w:lang w:eastAsia="ru-RU" w:bidi="ru-RU"/>
              </w:rPr>
            </w:pPr>
            <w:r w:rsidRPr="00AB1D90">
              <w:rPr>
                <w:rFonts w:ascii="Times New Roman" w:eastAsia="Microsoft Sans Serif" w:hAnsi="Times New Roman"/>
                <w:sz w:val="18"/>
                <w:szCs w:val="18"/>
                <w:lang w:eastAsia="ru-RU" w:bidi="ru-RU"/>
              </w:rPr>
              <w:t>Значение показателя объема общественно полезной услуги</w:t>
            </w:r>
          </w:p>
        </w:tc>
        <w:tc>
          <w:tcPr>
            <w:tcW w:w="1559" w:type="dxa"/>
            <w:vMerge w:val="restart"/>
          </w:tcPr>
          <w:p w:rsidR="00AB1D90" w:rsidRPr="00AB1D90" w:rsidRDefault="00AB1D90" w:rsidP="00AB1D9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18"/>
                <w:szCs w:val="18"/>
                <w:lang w:eastAsia="ru-RU" w:bidi="ru-RU"/>
              </w:rPr>
            </w:pPr>
            <w:r w:rsidRPr="00AB1D90">
              <w:rPr>
                <w:rFonts w:ascii="Times New Roman" w:eastAsia="Microsoft Sans Serif" w:hAnsi="Times New Roman"/>
                <w:sz w:val="18"/>
                <w:szCs w:val="18"/>
                <w:lang w:eastAsia="ru-RU" w:bidi="ru-RU"/>
              </w:rPr>
              <w:t>Допустимые (возможные) отклонения от установленных показателей объема общественно полезной услуги, в пределах которых общественно полезная услуга считается оказанной (процентов)</w:t>
            </w:r>
          </w:p>
        </w:tc>
        <w:tc>
          <w:tcPr>
            <w:tcW w:w="3260" w:type="dxa"/>
            <w:gridSpan w:val="3"/>
          </w:tcPr>
          <w:p w:rsidR="00AB1D90" w:rsidRPr="00AB1D90" w:rsidRDefault="00AB1D90" w:rsidP="00AB1D90">
            <w:pPr>
              <w:widowControl w:val="0"/>
              <w:spacing w:after="0" w:line="240" w:lineRule="auto"/>
              <w:ind w:left="400"/>
              <w:jc w:val="center"/>
              <w:rPr>
                <w:rFonts w:ascii="Times New Roman" w:eastAsia="Microsoft Sans Serif" w:hAnsi="Times New Roman"/>
                <w:sz w:val="18"/>
                <w:szCs w:val="18"/>
                <w:lang w:eastAsia="ru-RU" w:bidi="ru-RU"/>
              </w:rPr>
            </w:pPr>
            <w:r w:rsidRPr="00AB1D90">
              <w:rPr>
                <w:rFonts w:ascii="Times New Roman" w:eastAsia="Microsoft Sans Serif" w:hAnsi="Times New Roman"/>
                <w:sz w:val="18"/>
                <w:szCs w:val="18"/>
                <w:lang w:eastAsia="ru-RU" w:bidi="ru-RU"/>
              </w:rPr>
              <w:t xml:space="preserve">Среднегодовой размер платы </w:t>
            </w:r>
          </w:p>
          <w:p w:rsidR="00AB1D90" w:rsidRPr="00AB1D90" w:rsidRDefault="00AB1D90" w:rsidP="00AB1D90">
            <w:pPr>
              <w:widowControl w:val="0"/>
              <w:spacing w:after="0" w:line="240" w:lineRule="auto"/>
              <w:ind w:left="400"/>
              <w:jc w:val="center"/>
              <w:rPr>
                <w:rFonts w:ascii="Times New Roman" w:eastAsia="Microsoft Sans Serif" w:hAnsi="Times New Roman"/>
                <w:sz w:val="18"/>
                <w:szCs w:val="18"/>
                <w:lang w:eastAsia="ru-RU" w:bidi="ru-RU"/>
              </w:rPr>
            </w:pPr>
            <w:r w:rsidRPr="00AB1D90">
              <w:rPr>
                <w:rFonts w:ascii="Times New Roman" w:eastAsia="Microsoft Sans Serif" w:hAnsi="Times New Roman"/>
                <w:sz w:val="18"/>
                <w:szCs w:val="18"/>
                <w:lang w:eastAsia="ru-RU" w:bidi="ru-RU"/>
              </w:rPr>
              <w:t>(цена, тариф)</w:t>
            </w:r>
          </w:p>
        </w:tc>
      </w:tr>
      <w:tr w:rsidR="00AB1D90" w:rsidRPr="00AB1D90" w:rsidTr="00AB1D90">
        <w:tc>
          <w:tcPr>
            <w:tcW w:w="851" w:type="dxa"/>
            <w:vMerge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AB1D90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992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AB1D90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20</w:t>
            </w:r>
            <w:r w:rsidRPr="00AB1D90">
              <w:rPr>
                <w:rFonts w:ascii="Times New Roman" w:eastAsiaTheme="minorEastAsia" w:hAnsi="Times New Roman"/>
                <w:sz w:val="18"/>
                <w:szCs w:val="18"/>
                <w:u w:val="single"/>
                <w:lang w:eastAsia="ru-RU"/>
              </w:rPr>
              <w:t xml:space="preserve">      </w:t>
            </w:r>
            <w:r w:rsidRPr="00AB1D90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3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</w:pPr>
            <w:r w:rsidRPr="00AB1D90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20</w:t>
            </w:r>
            <w:r w:rsidRPr="00AB1D90">
              <w:rPr>
                <w:rFonts w:ascii="Times New Roman" w:eastAsiaTheme="minorEastAsia" w:hAnsi="Times New Roman"/>
                <w:sz w:val="18"/>
                <w:szCs w:val="18"/>
                <w:u w:val="single"/>
                <w:lang w:eastAsia="ru-RU"/>
              </w:rPr>
              <w:t xml:space="preserve">      </w:t>
            </w:r>
            <w:r w:rsidRPr="00AB1D90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</w:pPr>
            <w:r w:rsidRPr="00AB1D90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20</w:t>
            </w:r>
            <w:r w:rsidRPr="00AB1D90">
              <w:rPr>
                <w:rFonts w:ascii="Times New Roman" w:eastAsiaTheme="minorEastAsia" w:hAnsi="Times New Roman"/>
                <w:sz w:val="18"/>
                <w:szCs w:val="18"/>
                <w:u w:val="single"/>
                <w:lang w:eastAsia="ru-RU"/>
              </w:rPr>
              <w:t xml:space="preserve">      </w:t>
            </w:r>
            <w:r w:rsidRPr="00AB1D90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559" w:type="dxa"/>
            <w:vMerge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AB1D90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20</w:t>
            </w:r>
            <w:r w:rsidRPr="00AB1D90">
              <w:rPr>
                <w:rFonts w:ascii="Times New Roman" w:eastAsiaTheme="minorEastAsia" w:hAnsi="Times New Roman"/>
                <w:sz w:val="18"/>
                <w:szCs w:val="18"/>
                <w:u w:val="single"/>
                <w:lang w:eastAsia="ru-RU"/>
              </w:rPr>
              <w:t xml:space="preserve">      </w:t>
            </w:r>
            <w:r w:rsidRPr="00AB1D90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34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</w:pPr>
            <w:r w:rsidRPr="00AB1D90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20</w:t>
            </w:r>
            <w:r w:rsidRPr="00AB1D90">
              <w:rPr>
                <w:rFonts w:ascii="Times New Roman" w:eastAsiaTheme="minorEastAsia" w:hAnsi="Times New Roman"/>
                <w:sz w:val="18"/>
                <w:szCs w:val="18"/>
                <w:u w:val="single"/>
                <w:lang w:eastAsia="ru-RU"/>
              </w:rPr>
              <w:t xml:space="preserve">      </w:t>
            </w:r>
            <w:r w:rsidRPr="00AB1D90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0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AB1D90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20</w:t>
            </w:r>
            <w:r w:rsidRPr="00AB1D90">
              <w:rPr>
                <w:rFonts w:ascii="Times New Roman" w:eastAsiaTheme="minorEastAsia" w:hAnsi="Times New Roman"/>
                <w:sz w:val="18"/>
                <w:szCs w:val="18"/>
                <w:u w:val="single"/>
                <w:lang w:eastAsia="ru-RU"/>
              </w:rPr>
              <w:t xml:space="preserve">      </w:t>
            </w:r>
            <w:r w:rsidRPr="00AB1D90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год</w:t>
            </w:r>
          </w:p>
        </w:tc>
      </w:tr>
      <w:tr w:rsidR="00AB1D90" w:rsidRPr="00AB1D90" w:rsidTr="00AB1D90">
        <w:tc>
          <w:tcPr>
            <w:tcW w:w="851" w:type="dxa"/>
            <w:vMerge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AB1D90" w:rsidRPr="00AB1D90" w:rsidRDefault="00AB1D90" w:rsidP="00AB1D9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18"/>
                <w:szCs w:val="18"/>
                <w:lang w:eastAsia="ru-RU" w:bidi="ru-RU"/>
              </w:rPr>
            </w:pPr>
            <w:r w:rsidRPr="00AB1D90">
              <w:rPr>
                <w:rFonts w:ascii="Times New Roman" w:eastAsia="Microsoft Sans Serif" w:hAnsi="Times New Roman"/>
                <w:sz w:val="18"/>
                <w:szCs w:val="18"/>
                <w:lang w:eastAsia="ru-RU" w:bidi="ru-RU"/>
              </w:rPr>
              <w:t>(наименование</w:t>
            </w:r>
          </w:p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</w:pPr>
            <w:r w:rsidRPr="00AB1D90">
              <w:rPr>
                <w:rFonts w:ascii="Times New Roman" w:eastAsia="Microsoft Sans Serif" w:hAnsi="Times New Roman"/>
                <w:sz w:val="18"/>
                <w:szCs w:val="18"/>
                <w:lang w:eastAsia="ru-RU" w:bidi="ru-RU"/>
              </w:rPr>
              <w:t>показателя)</w:t>
            </w:r>
          </w:p>
        </w:tc>
        <w:tc>
          <w:tcPr>
            <w:tcW w:w="850" w:type="dxa"/>
          </w:tcPr>
          <w:p w:rsidR="00AB1D90" w:rsidRPr="00AB1D90" w:rsidRDefault="00AB1D90" w:rsidP="00AB1D9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18"/>
                <w:szCs w:val="18"/>
                <w:lang w:eastAsia="ru-RU" w:bidi="ru-RU"/>
              </w:rPr>
            </w:pPr>
            <w:r w:rsidRPr="00AB1D90">
              <w:rPr>
                <w:rFonts w:ascii="Times New Roman" w:eastAsia="Microsoft Sans Serif" w:hAnsi="Times New Roman"/>
                <w:sz w:val="18"/>
                <w:szCs w:val="18"/>
                <w:lang w:eastAsia="ru-RU" w:bidi="ru-RU"/>
              </w:rPr>
              <w:t>(наименование</w:t>
            </w:r>
          </w:p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</w:pPr>
            <w:r w:rsidRPr="00AB1D90">
              <w:rPr>
                <w:rFonts w:ascii="Times New Roman" w:eastAsia="Microsoft Sans Serif" w:hAnsi="Times New Roman"/>
                <w:sz w:val="18"/>
                <w:szCs w:val="18"/>
                <w:lang w:eastAsia="ru-RU" w:bidi="ru-RU"/>
              </w:rPr>
              <w:t>показателя)</w:t>
            </w:r>
          </w:p>
        </w:tc>
        <w:tc>
          <w:tcPr>
            <w:tcW w:w="851" w:type="dxa"/>
          </w:tcPr>
          <w:p w:rsidR="00AB1D90" w:rsidRPr="00AB1D90" w:rsidRDefault="00AB1D90" w:rsidP="00AB1D9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18"/>
                <w:szCs w:val="18"/>
                <w:lang w:eastAsia="ru-RU" w:bidi="ru-RU"/>
              </w:rPr>
            </w:pPr>
            <w:r w:rsidRPr="00AB1D90">
              <w:rPr>
                <w:rFonts w:ascii="Times New Roman" w:eastAsia="Microsoft Sans Serif" w:hAnsi="Times New Roman"/>
                <w:sz w:val="18"/>
                <w:szCs w:val="18"/>
                <w:lang w:eastAsia="ru-RU" w:bidi="ru-RU"/>
              </w:rPr>
              <w:t>(наименование</w:t>
            </w:r>
          </w:p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</w:pPr>
            <w:r w:rsidRPr="00AB1D90">
              <w:rPr>
                <w:rFonts w:ascii="Times New Roman" w:eastAsia="Microsoft Sans Serif" w:hAnsi="Times New Roman"/>
                <w:sz w:val="18"/>
                <w:szCs w:val="18"/>
                <w:lang w:eastAsia="ru-RU" w:bidi="ru-RU"/>
              </w:rPr>
              <w:t>показателя)</w:t>
            </w:r>
          </w:p>
        </w:tc>
        <w:tc>
          <w:tcPr>
            <w:tcW w:w="850" w:type="dxa"/>
          </w:tcPr>
          <w:p w:rsidR="00AB1D90" w:rsidRPr="00AB1D90" w:rsidRDefault="00AB1D90" w:rsidP="00AB1D9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18"/>
                <w:szCs w:val="18"/>
                <w:lang w:eastAsia="ru-RU" w:bidi="ru-RU"/>
              </w:rPr>
            </w:pPr>
            <w:r w:rsidRPr="00AB1D90">
              <w:rPr>
                <w:rFonts w:ascii="Times New Roman" w:eastAsia="Microsoft Sans Serif" w:hAnsi="Times New Roman"/>
                <w:sz w:val="18"/>
                <w:szCs w:val="18"/>
                <w:lang w:eastAsia="ru-RU" w:bidi="ru-RU"/>
              </w:rPr>
              <w:t>(наименование</w:t>
            </w:r>
          </w:p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</w:pPr>
            <w:r w:rsidRPr="00AB1D90">
              <w:rPr>
                <w:rFonts w:ascii="Times New Roman" w:eastAsia="Microsoft Sans Serif" w:hAnsi="Times New Roman"/>
                <w:sz w:val="18"/>
                <w:szCs w:val="18"/>
                <w:lang w:eastAsia="ru-RU" w:bidi="ru-RU"/>
              </w:rPr>
              <w:t>показателя)</w:t>
            </w:r>
          </w:p>
        </w:tc>
        <w:tc>
          <w:tcPr>
            <w:tcW w:w="851" w:type="dxa"/>
          </w:tcPr>
          <w:p w:rsidR="00AB1D90" w:rsidRPr="00AB1D90" w:rsidRDefault="00AB1D90" w:rsidP="00AB1D9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18"/>
                <w:szCs w:val="18"/>
                <w:lang w:eastAsia="ru-RU" w:bidi="ru-RU"/>
              </w:rPr>
            </w:pPr>
            <w:r w:rsidRPr="00AB1D90">
              <w:rPr>
                <w:rFonts w:ascii="Times New Roman" w:eastAsia="Microsoft Sans Serif" w:hAnsi="Times New Roman"/>
                <w:sz w:val="18"/>
                <w:szCs w:val="18"/>
                <w:lang w:eastAsia="ru-RU" w:bidi="ru-RU"/>
              </w:rPr>
              <w:t>(наименование</w:t>
            </w:r>
          </w:p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</w:pPr>
            <w:r w:rsidRPr="00AB1D90">
              <w:rPr>
                <w:rFonts w:ascii="Times New Roman" w:eastAsia="Microsoft Sans Serif" w:hAnsi="Times New Roman"/>
                <w:sz w:val="18"/>
                <w:szCs w:val="18"/>
                <w:lang w:eastAsia="ru-RU" w:bidi="ru-RU"/>
              </w:rPr>
              <w:t>показателя)</w:t>
            </w:r>
          </w:p>
        </w:tc>
        <w:tc>
          <w:tcPr>
            <w:tcW w:w="850" w:type="dxa"/>
          </w:tcPr>
          <w:p w:rsidR="00AB1D90" w:rsidRPr="00AB1D90" w:rsidRDefault="00AB1D90" w:rsidP="00AB1D9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18"/>
                <w:szCs w:val="18"/>
                <w:lang w:eastAsia="ru-RU" w:bidi="ru-RU"/>
              </w:rPr>
            </w:pPr>
            <w:r w:rsidRPr="00AB1D90">
              <w:rPr>
                <w:rFonts w:ascii="Times New Roman" w:eastAsia="Microsoft Sans Serif" w:hAnsi="Times New Roman"/>
                <w:sz w:val="18"/>
                <w:szCs w:val="18"/>
                <w:lang w:eastAsia="ru-RU" w:bidi="ru-RU"/>
              </w:rPr>
              <w:t>(наименование</w:t>
            </w:r>
          </w:p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</w:pPr>
            <w:r w:rsidRPr="00AB1D90">
              <w:rPr>
                <w:rFonts w:ascii="Times New Roman" w:eastAsia="Microsoft Sans Serif" w:hAnsi="Times New Roman"/>
                <w:sz w:val="18"/>
                <w:szCs w:val="18"/>
                <w:lang w:eastAsia="ru-RU" w:bidi="ru-RU"/>
              </w:rPr>
              <w:t>показателя)</w:t>
            </w:r>
          </w:p>
        </w:tc>
        <w:tc>
          <w:tcPr>
            <w:tcW w:w="851" w:type="dxa"/>
          </w:tcPr>
          <w:p w:rsidR="00AB1D90" w:rsidRPr="00AB1D90" w:rsidRDefault="00AB1D90" w:rsidP="00AB1D9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18"/>
                <w:szCs w:val="18"/>
                <w:lang w:eastAsia="ru-RU" w:bidi="ru-RU"/>
              </w:rPr>
            </w:pPr>
            <w:r w:rsidRPr="00AB1D90">
              <w:rPr>
                <w:rFonts w:ascii="Times New Roman" w:eastAsia="Microsoft Sans Serif" w:hAnsi="Times New Roman"/>
                <w:sz w:val="18"/>
                <w:szCs w:val="18"/>
                <w:lang w:eastAsia="ru-RU" w:bidi="ru-RU"/>
              </w:rPr>
              <w:t>наименование</w:t>
            </w:r>
          </w:p>
          <w:p w:rsidR="00AB1D90" w:rsidRPr="00AB1D90" w:rsidRDefault="00AB1D90" w:rsidP="00AB1D9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18"/>
                <w:szCs w:val="18"/>
                <w:lang w:eastAsia="ru-RU" w:bidi="ru-RU"/>
              </w:rPr>
            </w:pPr>
          </w:p>
        </w:tc>
        <w:tc>
          <w:tcPr>
            <w:tcW w:w="992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AB1D90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Код по ОКЕИ</w:t>
            </w:r>
          </w:p>
        </w:tc>
        <w:tc>
          <w:tcPr>
            <w:tcW w:w="992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AB1D90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(очередной финансовый год)</w:t>
            </w:r>
          </w:p>
        </w:tc>
        <w:tc>
          <w:tcPr>
            <w:tcW w:w="993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AB1D90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(1-й год планового периода)</w:t>
            </w:r>
          </w:p>
        </w:tc>
        <w:tc>
          <w:tcPr>
            <w:tcW w:w="992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AB1D90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(2-й год планового периода)</w:t>
            </w:r>
          </w:p>
        </w:tc>
        <w:tc>
          <w:tcPr>
            <w:tcW w:w="1559" w:type="dxa"/>
            <w:vMerge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AB1D90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(очередной финансовый год)</w:t>
            </w:r>
          </w:p>
        </w:tc>
        <w:tc>
          <w:tcPr>
            <w:tcW w:w="1134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AB1D90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(1-й год планового периода)</w:t>
            </w:r>
          </w:p>
        </w:tc>
        <w:tc>
          <w:tcPr>
            <w:tcW w:w="850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AB1D90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(2-й год планового периода)</w:t>
            </w:r>
          </w:p>
        </w:tc>
      </w:tr>
      <w:tr w:rsidR="00AB1D90" w:rsidRPr="00AB1D90" w:rsidTr="00AB1D90">
        <w:tc>
          <w:tcPr>
            <w:tcW w:w="851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</w:pPr>
            <w:r w:rsidRPr="00AB1D90"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  <w:t>1</w:t>
            </w:r>
          </w:p>
        </w:tc>
        <w:tc>
          <w:tcPr>
            <w:tcW w:w="851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</w:pPr>
            <w:r w:rsidRPr="00AB1D90"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  <w:t>2</w:t>
            </w:r>
          </w:p>
        </w:tc>
        <w:tc>
          <w:tcPr>
            <w:tcW w:w="850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</w:pPr>
            <w:r w:rsidRPr="00AB1D90"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  <w:t>3</w:t>
            </w:r>
          </w:p>
        </w:tc>
        <w:tc>
          <w:tcPr>
            <w:tcW w:w="851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</w:pPr>
            <w:r w:rsidRPr="00AB1D90"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  <w:t>4</w:t>
            </w:r>
          </w:p>
        </w:tc>
        <w:tc>
          <w:tcPr>
            <w:tcW w:w="850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</w:pPr>
            <w:r w:rsidRPr="00AB1D90"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  <w:t>5</w:t>
            </w:r>
          </w:p>
        </w:tc>
        <w:tc>
          <w:tcPr>
            <w:tcW w:w="851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</w:pPr>
            <w:r w:rsidRPr="00AB1D90"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  <w:t>6</w:t>
            </w:r>
          </w:p>
        </w:tc>
        <w:tc>
          <w:tcPr>
            <w:tcW w:w="850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</w:pPr>
            <w:r w:rsidRPr="00AB1D90"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  <w:t>7</w:t>
            </w:r>
          </w:p>
        </w:tc>
        <w:tc>
          <w:tcPr>
            <w:tcW w:w="851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</w:pPr>
            <w:r w:rsidRPr="00AB1D90"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  <w:t>8</w:t>
            </w:r>
          </w:p>
        </w:tc>
        <w:tc>
          <w:tcPr>
            <w:tcW w:w="992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</w:pPr>
            <w:r w:rsidRPr="00AB1D90"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  <w:t>9</w:t>
            </w:r>
          </w:p>
        </w:tc>
        <w:tc>
          <w:tcPr>
            <w:tcW w:w="992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</w:pPr>
            <w:r w:rsidRPr="00AB1D90"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  <w:t>10</w:t>
            </w:r>
          </w:p>
        </w:tc>
        <w:tc>
          <w:tcPr>
            <w:tcW w:w="993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</w:pPr>
            <w:r w:rsidRPr="00AB1D90"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  <w:t>11</w:t>
            </w:r>
          </w:p>
        </w:tc>
        <w:tc>
          <w:tcPr>
            <w:tcW w:w="992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</w:pPr>
            <w:r w:rsidRPr="00AB1D90"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  <w:t>12</w:t>
            </w:r>
          </w:p>
        </w:tc>
        <w:tc>
          <w:tcPr>
            <w:tcW w:w="1559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AB1D90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AB1D90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34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AB1D90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AB1D90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16</w:t>
            </w:r>
          </w:p>
        </w:tc>
      </w:tr>
      <w:tr w:rsidR="00AB1D90" w:rsidRPr="00AB1D90" w:rsidTr="00AB1D90">
        <w:tc>
          <w:tcPr>
            <w:tcW w:w="851" w:type="dxa"/>
            <w:vMerge w:val="restart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EastAsia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 w:val="restart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EastAsia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EastAsia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 w:val="restart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EastAsia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EastAsia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 w:val="restart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EastAsia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850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EastAsia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EastAsia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992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EastAsia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992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EastAsia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993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EastAsia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992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EastAsia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1559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</w:tr>
      <w:tr w:rsidR="00AB1D90" w:rsidRPr="00AB1D90" w:rsidTr="00AB1D90">
        <w:trPr>
          <w:trHeight w:val="134"/>
        </w:trPr>
        <w:tc>
          <w:tcPr>
            <w:tcW w:w="851" w:type="dxa"/>
            <w:vMerge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EastAsia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EastAsia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850" w:type="dxa"/>
            <w:vMerge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EastAsia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EastAsia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850" w:type="dxa"/>
            <w:vMerge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EastAsia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EastAsia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850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EastAsia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EastAsia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992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EastAsia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992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EastAsia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993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EastAsia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992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EastAsia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1559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</w:tr>
      <w:tr w:rsidR="00AB1D90" w:rsidRPr="00AB1D90" w:rsidTr="00AB1D90">
        <w:trPr>
          <w:trHeight w:val="134"/>
        </w:trPr>
        <w:tc>
          <w:tcPr>
            <w:tcW w:w="851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EastAsia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EastAsia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850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EastAsia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EastAsia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850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EastAsia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EastAsia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850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EastAsia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EastAsia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992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EastAsia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992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EastAsia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993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EastAsia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992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EastAsia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1559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</w:tr>
    </w:tbl>
    <w:p w:rsidR="00AB1D90" w:rsidRPr="00AB1D90" w:rsidRDefault="00AB1D90" w:rsidP="00AB1D90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AB1D90" w:rsidRPr="00AB1D90" w:rsidRDefault="00AB1D90" w:rsidP="00AB1D90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AB1D90">
        <w:rPr>
          <w:rFonts w:ascii="Times New Roman" w:eastAsiaTheme="minorEastAsia" w:hAnsi="Times New Roman"/>
          <w:bCs/>
          <w:sz w:val="24"/>
          <w:szCs w:val="24"/>
          <w:lang w:eastAsia="ru-RU"/>
        </w:rPr>
        <w:t>4. Нормативные правовые акты, устанавливающие порядок (стандарт) оказания общественно полезной услуги</w:t>
      </w:r>
    </w:p>
    <w:p w:rsidR="00AB1D90" w:rsidRPr="00AB1D90" w:rsidRDefault="00AB1D90" w:rsidP="00AB1D90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AB1D90"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 </w:t>
      </w:r>
    </w:p>
    <w:tbl>
      <w:tblPr>
        <w:tblStyle w:val="16"/>
        <w:tblW w:w="15593" w:type="dxa"/>
        <w:tblInd w:w="-289" w:type="dxa"/>
        <w:tblLook w:val="04A0" w:firstRow="1" w:lastRow="0" w:firstColumn="1" w:lastColumn="0" w:noHBand="0" w:noVBand="1"/>
      </w:tblPr>
      <w:tblGrid>
        <w:gridCol w:w="3331"/>
        <w:gridCol w:w="3042"/>
        <w:gridCol w:w="3042"/>
        <w:gridCol w:w="3042"/>
        <w:gridCol w:w="3136"/>
      </w:tblGrid>
      <w:tr w:rsidR="00AB1D90" w:rsidRPr="00AB1D90" w:rsidTr="00AB1D90">
        <w:tc>
          <w:tcPr>
            <w:tcW w:w="15593" w:type="dxa"/>
            <w:gridSpan w:val="5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</w:pPr>
            <w:r w:rsidRPr="00AB1D90"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  <w:t>Нормативный правовой акт</w:t>
            </w:r>
          </w:p>
        </w:tc>
      </w:tr>
      <w:tr w:rsidR="00AB1D90" w:rsidRPr="00AB1D90" w:rsidTr="00AB1D90">
        <w:tc>
          <w:tcPr>
            <w:tcW w:w="3331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</w:pPr>
            <w:r w:rsidRPr="00AB1D90"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  <w:t>вид</w:t>
            </w:r>
          </w:p>
        </w:tc>
        <w:tc>
          <w:tcPr>
            <w:tcW w:w="3042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</w:pPr>
            <w:r w:rsidRPr="00AB1D90"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  <w:t>принявший орган</w:t>
            </w:r>
          </w:p>
        </w:tc>
        <w:tc>
          <w:tcPr>
            <w:tcW w:w="3042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</w:pPr>
            <w:r w:rsidRPr="00AB1D90"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  <w:t>дата</w:t>
            </w:r>
          </w:p>
        </w:tc>
        <w:tc>
          <w:tcPr>
            <w:tcW w:w="3042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</w:pPr>
            <w:r w:rsidRPr="00AB1D90"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  <w:t>номер</w:t>
            </w:r>
          </w:p>
        </w:tc>
        <w:tc>
          <w:tcPr>
            <w:tcW w:w="3136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</w:pPr>
            <w:r w:rsidRPr="00AB1D90"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  <w:t>наименование</w:t>
            </w:r>
          </w:p>
        </w:tc>
      </w:tr>
      <w:tr w:rsidR="00AB1D90" w:rsidRPr="00AB1D90" w:rsidTr="00AB1D90">
        <w:tc>
          <w:tcPr>
            <w:tcW w:w="3331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</w:pPr>
            <w:r w:rsidRPr="00AB1D90"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  <w:t>1</w:t>
            </w:r>
          </w:p>
        </w:tc>
        <w:tc>
          <w:tcPr>
            <w:tcW w:w="3042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</w:pPr>
            <w:r w:rsidRPr="00AB1D90"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  <w:t>2</w:t>
            </w:r>
          </w:p>
        </w:tc>
        <w:tc>
          <w:tcPr>
            <w:tcW w:w="3042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</w:pPr>
            <w:r w:rsidRPr="00AB1D90"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  <w:t>3</w:t>
            </w:r>
          </w:p>
        </w:tc>
        <w:tc>
          <w:tcPr>
            <w:tcW w:w="3042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</w:pPr>
            <w:r w:rsidRPr="00AB1D90"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  <w:t>4</w:t>
            </w:r>
          </w:p>
        </w:tc>
        <w:tc>
          <w:tcPr>
            <w:tcW w:w="3136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</w:pPr>
            <w:r w:rsidRPr="00AB1D90"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  <w:t>5</w:t>
            </w:r>
          </w:p>
        </w:tc>
      </w:tr>
      <w:tr w:rsidR="00AB1D90" w:rsidRPr="00AB1D90" w:rsidTr="00AB1D90">
        <w:tc>
          <w:tcPr>
            <w:tcW w:w="3331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3042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3042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3042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3136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</w:pPr>
          </w:p>
        </w:tc>
      </w:tr>
      <w:tr w:rsidR="00AB1D90" w:rsidRPr="00AB1D90" w:rsidTr="00AB1D90">
        <w:tc>
          <w:tcPr>
            <w:tcW w:w="3331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3042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3042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3042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3136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</w:pPr>
          </w:p>
        </w:tc>
      </w:tr>
      <w:tr w:rsidR="00AB1D90" w:rsidRPr="00AB1D90" w:rsidTr="00AB1D90">
        <w:tc>
          <w:tcPr>
            <w:tcW w:w="3331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3042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3042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3042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3136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sz w:val="20"/>
                <w:szCs w:val="28"/>
                <w:lang w:eastAsia="ru-RU"/>
              </w:rPr>
            </w:pPr>
          </w:p>
        </w:tc>
      </w:tr>
    </w:tbl>
    <w:p w:rsidR="00AB1D90" w:rsidRPr="00AB1D90" w:rsidRDefault="00AB1D90" w:rsidP="00AB1D90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AB1D90" w:rsidRPr="00AB1D90" w:rsidRDefault="00AB1D90" w:rsidP="00AB1D90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AB1D90">
        <w:rPr>
          <w:rFonts w:ascii="Times New Roman" w:eastAsiaTheme="minorEastAsia" w:hAnsi="Times New Roman"/>
          <w:bCs/>
          <w:sz w:val="24"/>
          <w:szCs w:val="24"/>
          <w:lang w:eastAsia="ru-RU"/>
        </w:rPr>
        <w:t>5. Требования к оказанию общественно полезной услуги, устанавливаемые главным распорядителем как получателем бюджетных средств</w:t>
      </w:r>
    </w:p>
    <w:p w:rsidR="00AB1D90" w:rsidRPr="00AB1D90" w:rsidRDefault="00AB1D90" w:rsidP="00AB1D90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AB1D90">
        <w:rPr>
          <w:rFonts w:ascii="Times New Roman" w:eastAsiaTheme="minorEastAsia" w:hAnsi="Times New Roman"/>
          <w:bCs/>
          <w:sz w:val="24"/>
          <w:szCs w:val="24"/>
          <w:lang w:eastAsia="ru-RU"/>
        </w:rPr>
        <w:t>5.1. Способы, формы и сроки информирования потребителей общественно полезной услуги</w:t>
      </w:r>
    </w:p>
    <w:p w:rsidR="00AB1D90" w:rsidRPr="00AB1D90" w:rsidRDefault="00AB1D90" w:rsidP="00AB1D90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</w:p>
    <w:tbl>
      <w:tblPr>
        <w:tblStyle w:val="16"/>
        <w:tblW w:w="15593" w:type="dxa"/>
        <w:tblInd w:w="-289" w:type="dxa"/>
        <w:tblLook w:val="04A0" w:firstRow="1" w:lastRow="0" w:firstColumn="1" w:lastColumn="0" w:noHBand="0" w:noVBand="1"/>
      </w:tblPr>
      <w:tblGrid>
        <w:gridCol w:w="5104"/>
        <w:gridCol w:w="5670"/>
        <w:gridCol w:w="4819"/>
      </w:tblGrid>
      <w:tr w:rsidR="00AB1D90" w:rsidRPr="00AB1D90" w:rsidTr="00AB1D90">
        <w:tc>
          <w:tcPr>
            <w:tcW w:w="5104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bCs/>
                <w:sz w:val="20"/>
                <w:szCs w:val="24"/>
                <w:lang w:eastAsia="ru-RU"/>
              </w:rPr>
            </w:pPr>
            <w:r w:rsidRPr="00AB1D90">
              <w:rPr>
                <w:rFonts w:ascii="Times New Roman" w:eastAsiaTheme="minorEastAsia" w:hAnsi="Times New Roman"/>
                <w:bCs/>
                <w:sz w:val="20"/>
                <w:szCs w:val="24"/>
                <w:lang w:eastAsia="ru-RU"/>
              </w:rPr>
              <w:t>Способы и формы информирования</w:t>
            </w:r>
          </w:p>
        </w:tc>
        <w:tc>
          <w:tcPr>
            <w:tcW w:w="5670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bCs/>
                <w:sz w:val="20"/>
                <w:szCs w:val="24"/>
                <w:lang w:eastAsia="ru-RU"/>
              </w:rPr>
            </w:pPr>
            <w:r w:rsidRPr="00AB1D90">
              <w:rPr>
                <w:rFonts w:ascii="Times New Roman" w:eastAsiaTheme="minorEastAsia" w:hAnsi="Times New Roman"/>
                <w:bCs/>
                <w:sz w:val="20"/>
                <w:szCs w:val="24"/>
                <w:lang w:eastAsia="ru-RU"/>
              </w:rPr>
              <w:t>Состав размещаемой информации</w:t>
            </w:r>
          </w:p>
        </w:tc>
        <w:tc>
          <w:tcPr>
            <w:tcW w:w="4819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bCs/>
                <w:sz w:val="20"/>
                <w:szCs w:val="24"/>
                <w:lang w:eastAsia="ru-RU"/>
              </w:rPr>
            </w:pPr>
            <w:r w:rsidRPr="00AB1D90">
              <w:rPr>
                <w:rFonts w:ascii="Times New Roman" w:eastAsiaTheme="minorEastAsia" w:hAnsi="Times New Roman"/>
                <w:bCs/>
                <w:sz w:val="20"/>
                <w:szCs w:val="24"/>
                <w:lang w:eastAsia="ru-RU"/>
              </w:rPr>
              <w:t>Сроки информирования</w:t>
            </w:r>
          </w:p>
        </w:tc>
      </w:tr>
      <w:tr w:rsidR="00AB1D90" w:rsidRPr="00AB1D90" w:rsidTr="00AB1D90">
        <w:tc>
          <w:tcPr>
            <w:tcW w:w="5104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bCs/>
                <w:sz w:val="20"/>
                <w:szCs w:val="24"/>
                <w:lang w:eastAsia="ru-RU"/>
              </w:rPr>
            </w:pPr>
            <w:r w:rsidRPr="00AB1D90">
              <w:rPr>
                <w:rFonts w:ascii="Times New Roman" w:eastAsiaTheme="minorEastAsia" w:hAnsi="Times New Roman"/>
                <w:bCs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5670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bCs/>
                <w:sz w:val="20"/>
                <w:szCs w:val="24"/>
                <w:lang w:eastAsia="ru-RU"/>
              </w:rPr>
            </w:pPr>
            <w:r w:rsidRPr="00AB1D90">
              <w:rPr>
                <w:rFonts w:ascii="Times New Roman" w:eastAsiaTheme="minorEastAsia" w:hAnsi="Times New Roman"/>
                <w:bCs/>
                <w:sz w:val="20"/>
                <w:szCs w:val="24"/>
                <w:lang w:eastAsia="ru-RU"/>
              </w:rPr>
              <w:t>2</w:t>
            </w:r>
          </w:p>
        </w:tc>
        <w:tc>
          <w:tcPr>
            <w:tcW w:w="4819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bCs/>
                <w:sz w:val="20"/>
                <w:szCs w:val="24"/>
                <w:lang w:eastAsia="ru-RU"/>
              </w:rPr>
            </w:pPr>
            <w:r w:rsidRPr="00AB1D90">
              <w:rPr>
                <w:rFonts w:ascii="Times New Roman" w:eastAsiaTheme="minorEastAsia" w:hAnsi="Times New Roman"/>
                <w:bCs/>
                <w:sz w:val="20"/>
                <w:szCs w:val="24"/>
                <w:lang w:eastAsia="ru-RU"/>
              </w:rPr>
              <w:t>3</w:t>
            </w:r>
          </w:p>
        </w:tc>
      </w:tr>
      <w:tr w:rsidR="00AB1D90" w:rsidRPr="00AB1D90" w:rsidTr="00AB1D90">
        <w:tc>
          <w:tcPr>
            <w:tcW w:w="5104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5670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bCs/>
                <w:sz w:val="20"/>
                <w:szCs w:val="24"/>
                <w:lang w:eastAsia="ru-RU"/>
              </w:rPr>
            </w:pPr>
          </w:p>
        </w:tc>
      </w:tr>
      <w:tr w:rsidR="00AB1D90" w:rsidRPr="00AB1D90" w:rsidTr="00AB1D90">
        <w:tc>
          <w:tcPr>
            <w:tcW w:w="5104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5670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AB1D90" w:rsidRPr="00AB1D90" w:rsidRDefault="00AB1D90" w:rsidP="00AB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/>
                <w:bCs/>
                <w:sz w:val="20"/>
                <w:szCs w:val="24"/>
                <w:lang w:eastAsia="ru-RU"/>
              </w:rPr>
            </w:pPr>
          </w:p>
        </w:tc>
      </w:tr>
    </w:tbl>
    <w:p w:rsidR="00AB1D90" w:rsidRPr="00AB1D90" w:rsidRDefault="00AB1D90" w:rsidP="00AB1D90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EastAsia" w:hAnsi="Times New Roman"/>
          <w:bCs/>
          <w:sz w:val="20"/>
          <w:szCs w:val="24"/>
          <w:lang w:eastAsia="ru-RU"/>
        </w:rPr>
      </w:pPr>
    </w:p>
    <w:p w:rsidR="00AB1D90" w:rsidRPr="00AB1D90" w:rsidRDefault="00AB1D90" w:rsidP="00AB1D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AB1D90">
        <w:rPr>
          <w:rFonts w:ascii="Times New Roman" w:eastAsiaTheme="minorEastAsia" w:hAnsi="Times New Roman"/>
          <w:sz w:val="20"/>
          <w:szCs w:val="20"/>
          <w:lang w:eastAsia="ru-RU"/>
        </w:rPr>
        <w:t>───────────────────────────────────────────</w:t>
      </w:r>
    </w:p>
    <w:p w:rsidR="00AB1D90" w:rsidRPr="00AB1D90" w:rsidRDefault="00AB1D90" w:rsidP="00AB1D90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EastAsia" w:hAnsi="Times New Roman"/>
          <w:sz w:val="4"/>
          <w:szCs w:val="10"/>
          <w:lang w:eastAsia="ru-RU"/>
        </w:rPr>
      </w:pPr>
    </w:p>
    <w:p w:rsidR="00AB1D90" w:rsidRPr="00AB1D90" w:rsidRDefault="00AB1D90" w:rsidP="00AB1D9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0"/>
          <w:szCs w:val="20"/>
          <w:lang w:eastAsia="ru-RU"/>
        </w:rPr>
      </w:pPr>
      <w:r w:rsidRPr="00AB1D90">
        <w:rPr>
          <w:rFonts w:ascii="Times New Roman" w:eastAsiaTheme="minorEastAsia" w:hAnsi="Times New Roman"/>
          <w:sz w:val="20"/>
          <w:szCs w:val="24"/>
          <w:vertAlign w:val="superscript"/>
          <w:lang w:eastAsia="ru-RU"/>
        </w:rPr>
        <w:lastRenderedPageBreak/>
        <w:t>1</w:t>
      </w:r>
      <w:r w:rsidRPr="00AB1D90">
        <w:rPr>
          <w:rFonts w:ascii="Times New Roman" w:eastAsiaTheme="minorEastAsia" w:hAnsi="Times New Roman"/>
          <w:sz w:val="20"/>
          <w:szCs w:val="24"/>
          <w:lang w:eastAsia="ru-RU"/>
        </w:rPr>
        <w:t xml:space="preserve"> </w:t>
      </w:r>
      <w:r w:rsidRPr="00AB1D90">
        <w:rPr>
          <w:rFonts w:ascii="Times New Roman" w:hAnsi="Times New Roman"/>
          <w:sz w:val="20"/>
          <w:szCs w:val="20"/>
          <w:lang w:eastAsia="ru-RU"/>
        </w:rPr>
        <w:t xml:space="preserve">Указывается в случае внесения изменения в информацию об общественно полезной услуге. В случае, если оказывается несколько общественно полезных услуг, приложение 1 "Информация об общественно полезной услуге" оформляется на каждую общественно полезную услугу отдельно. </w:t>
      </w:r>
    </w:p>
    <w:p w:rsidR="004A7318" w:rsidRPr="00AB1D90" w:rsidRDefault="00AB1D90" w:rsidP="00AB1D90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AB1D90">
        <w:rPr>
          <w:rFonts w:ascii="Times New Roman" w:hAnsi="Times New Roman"/>
          <w:sz w:val="20"/>
          <w:szCs w:val="20"/>
          <w:vertAlign w:val="superscript"/>
          <w:lang w:eastAsia="ru-RU"/>
        </w:rPr>
        <w:t xml:space="preserve">2  </w:t>
      </w:r>
      <w:r w:rsidRPr="00AB1D90">
        <w:rPr>
          <w:rFonts w:ascii="Times New Roman" w:hAnsi="Times New Roman"/>
          <w:sz w:val="20"/>
          <w:szCs w:val="20"/>
          <w:lang w:eastAsia="ru-RU"/>
        </w:rPr>
        <w:t>Заполняется в соответствии с общероссийским базовым (отраслевым) перечнем (классификатором) государственных услуг</w:t>
      </w:r>
      <w:r>
        <w:rPr>
          <w:rFonts w:ascii="Times New Roman" w:hAnsi="Times New Roman"/>
          <w:sz w:val="20"/>
          <w:szCs w:val="20"/>
          <w:lang w:eastAsia="ru-RU"/>
        </w:rPr>
        <w:t>.</w:t>
      </w:r>
    </w:p>
    <w:sectPr w:rsidR="004A7318" w:rsidRPr="00AB1D90" w:rsidSect="00AB1D90">
      <w:pgSz w:w="16838" w:h="11906" w:orient="landscape"/>
      <w:pgMar w:top="567" w:right="1247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6844" w:rsidRDefault="00486844" w:rsidP="0089582A">
      <w:pPr>
        <w:spacing w:after="0" w:line="240" w:lineRule="auto"/>
      </w:pPr>
      <w:r>
        <w:separator/>
      </w:r>
    </w:p>
  </w:endnote>
  <w:endnote w:type="continuationSeparator" w:id="0">
    <w:p w:rsidR="00486844" w:rsidRDefault="00486844" w:rsidP="00895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6844" w:rsidRDefault="00486844" w:rsidP="0089582A">
      <w:pPr>
        <w:spacing w:after="0" w:line="240" w:lineRule="auto"/>
      </w:pPr>
      <w:r>
        <w:separator/>
      </w:r>
    </w:p>
  </w:footnote>
  <w:footnote w:type="continuationSeparator" w:id="0">
    <w:p w:rsidR="00486844" w:rsidRDefault="00486844" w:rsidP="008958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2"/>
      <w:numFmt w:val="decimal"/>
      <w:lvlText w:val="4.%1,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2"/>
      <w:numFmt w:val="decimal"/>
      <w:lvlText w:val="4.%1,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2"/>
      <w:numFmt w:val="decimal"/>
      <w:lvlText w:val="4.%1,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2"/>
      <w:numFmt w:val="decimal"/>
      <w:lvlText w:val="4.%1,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2"/>
      <w:numFmt w:val="decimal"/>
      <w:lvlText w:val="4.%1,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2"/>
      <w:numFmt w:val="decimal"/>
      <w:lvlText w:val="4.%1,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2"/>
      <w:numFmt w:val="decimal"/>
      <w:lvlText w:val="4.%1,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2"/>
      <w:numFmt w:val="decimal"/>
      <w:lvlText w:val="4.%1,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2"/>
      <w:numFmt w:val="decimal"/>
      <w:lvlText w:val="4.%1,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" w15:restartNumberingAfterBreak="0">
    <w:nsid w:val="094135BD"/>
    <w:multiLevelType w:val="hybridMultilevel"/>
    <w:tmpl w:val="F9B42AE0"/>
    <w:lvl w:ilvl="0" w:tplc="C7F202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9CC7E36"/>
    <w:multiLevelType w:val="hybridMultilevel"/>
    <w:tmpl w:val="FBC449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FD09B8"/>
    <w:multiLevelType w:val="hybridMultilevel"/>
    <w:tmpl w:val="15A4A67A"/>
    <w:lvl w:ilvl="0" w:tplc="B682461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D0E53EF"/>
    <w:multiLevelType w:val="hybridMultilevel"/>
    <w:tmpl w:val="FA506CDA"/>
    <w:lvl w:ilvl="0" w:tplc="3B0A70EE">
      <w:start w:val="1"/>
      <w:numFmt w:val="decimal"/>
      <w:lvlText w:val="%1)"/>
      <w:lvlJc w:val="left"/>
      <w:pPr>
        <w:ind w:left="1174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0EE111A"/>
    <w:multiLevelType w:val="hybridMultilevel"/>
    <w:tmpl w:val="7010766C"/>
    <w:lvl w:ilvl="0" w:tplc="3E92F90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242E3510"/>
    <w:multiLevelType w:val="hybridMultilevel"/>
    <w:tmpl w:val="4386FA72"/>
    <w:lvl w:ilvl="0" w:tplc="C69A7D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58B7E02"/>
    <w:multiLevelType w:val="hybridMultilevel"/>
    <w:tmpl w:val="9E6628C2"/>
    <w:lvl w:ilvl="0" w:tplc="0419000F">
      <w:start w:val="7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EF68B1"/>
    <w:multiLevelType w:val="hybridMultilevel"/>
    <w:tmpl w:val="C52A5D5E"/>
    <w:lvl w:ilvl="0" w:tplc="44C804D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876759F"/>
    <w:multiLevelType w:val="hybridMultilevel"/>
    <w:tmpl w:val="E80C9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801341"/>
    <w:multiLevelType w:val="hybridMultilevel"/>
    <w:tmpl w:val="38A8FD5C"/>
    <w:lvl w:ilvl="0" w:tplc="745EAEC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3480E92"/>
    <w:multiLevelType w:val="hybridMultilevel"/>
    <w:tmpl w:val="4C083AC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2C2D8E"/>
    <w:multiLevelType w:val="hybridMultilevel"/>
    <w:tmpl w:val="8CB8EF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E05C81"/>
    <w:multiLevelType w:val="multilevel"/>
    <w:tmpl w:val="9A9CF86E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ind w:left="1095" w:hanging="37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cs="Times New Roman" w:hint="default"/>
      </w:rPr>
    </w:lvl>
  </w:abstractNum>
  <w:abstractNum w:abstractNumId="15" w15:restartNumberingAfterBreak="0">
    <w:nsid w:val="3BCF35AC"/>
    <w:multiLevelType w:val="hybridMultilevel"/>
    <w:tmpl w:val="0A8C0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713AA3"/>
    <w:multiLevelType w:val="hybridMultilevel"/>
    <w:tmpl w:val="BAC0110C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3D73AD"/>
    <w:multiLevelType w:val="hybridMultilevel"/>
    <w:tmpl w:val="F9B42AE0"/>
    <w:lvl w:ilvl="0" w:tplc="C7F202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2293258"/>
    <w:multiLevelType w:val="hybridMultilevel"/>
    <w:tmpl w:val="4A4A8BAE"/>
    <w:lvl w:ilvl="0" w:tplc="0B7CFC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F447B4C"/>
    <w:multiLevelType w:val="multilevel"/>
    <w:tmpl w:val="5BF8C0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strike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4C5133E"/>
    <w:multiLevelType w:val="hybridMultilevel"/>
    <w:tmpl w:val="AF7E0D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CB6FAC"/>
    <w:multiLevelType w:val="hybridMultilevel"/>
    <w:tmpl w:val="7590A2EE"/>
    <w:lvl w:ilvl="0" w:tplc="C7F20242">
      <w:start w:val="6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76137594"/>
    <w:multiLevelType w:val="hybridMultilevel"/>
    <w:tmpl w:val="171C04C8"/>
    <w:lvl w:ilvl="0" w:tplc="2D9C3E36">
      <w:start w:val="1"/>
      <w:numFmt w:val="decimal"/>
      <w:lvlText w:val="%1)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7E2635A"/>
    <w:multiLevelType w:val="hybridMultilevel"/>
    <w:tmpl w:val="DDF8F588"/>
    <w:lvl w:ilvl="0" w:tplc="29F2711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7D41718C"/>
    <w:multiLevelType w:val="hybridMultilevel"/>
    <w:tmpl w:val="12349CC4"/>
    <w:lvl w:ilvl="0" w:tplc="2C88B9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8"/>
  </w:num>
  <w:num w:numId="3">
    <w:abstractNumId w:val="7"/>
  </w:num>
  <w:num w:numId="4">
    <w:abstractNumId w:val="17"/>
  </w:num>
  <w:num w:numId="5">
    <w:abstractNumId w:val="2"/>
  </w:num>
  <w:num w:numId="6">
    <w:abstractNumId w:val="3"/>
  </w:num>
  <w:num w:numId="7">
    <w:abstractNumId w:val="21"/>
  </w:num>
  <w:num w:numId="8">
    <w:abstractNumId w:val="11"/>
  </w:num>
  <w:num w:numId="9">
    <w:abstractNumId w:val="23"/>
  </w:num>
  <w:num w:numId="10">
    <w:abstractNumId w:val="4"/>
  </w:num>
  <w:num w:numId="11">
    <w:abstractNumId w:val="5"/>
  </w:num>
  <w:num w:numId="12">
    <w:abstractNumId w:val="16"/>
  </w:num>
  <w:num w:numId="13">
    <w:abstractNumId w:val="20"/>
  </w:num>
  <w:num w:numId="14">
    <w:abstractNumId w:val="10"/>
  </w:num>
  <w:num w:numId="15">
    <w:abstractNumId w:val="13"/>
  </w:num>
  <w:num w:numId="16">
    <w:abstractNumId w:val="0"/>
  </w:num>
  <w:num w:numId="17">
    <w:abstractNumId w:val="1"/>
  </w:num>
  <w:num w:numId="18">
    <w:abstractNumId w:val="6"/>
  </w:num>
  <w:num w:numId="19">
    <w:abstractNumId w:val="22"/>
  </w:num>
  <w:num w:numId="20">
    <w:abstractNumId w:val="9"/>
  </w:num>
  <w:num w:numId="21">
    <w:abstractNumId w:val="8"/>
  </w:num>
  <w:num w:numId="22">
    <w:abstractNumId w:val="2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24"/>
  </w:num>
  <w:num w:numId="25">
    <w:abstractNumId w:val="15"/>
  </w:num>
  <w:num w:numId="26">
    <w:abstractNumId w:val="1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F84"/>
    <w:rsid w:val="0000054C"/>
    <w:rsid w:val="0000193D"/>
    <w:rsid w:val="0000214D"/>
    <w:rsid w:val="000021D5"/>
    <w:rsid w:val="00002769"/>
    <w:rsid w:val="000045AD"/>
    <w:rsid w:val="000076C3"/>
    <w:rsid w:val="00007A63"/>
    <w:rsid w:val="00007CB3"/>
    <w:rsid w:val="00007F23"/>
    <w:rsid w:val="0001363F"/>
    <w:rsid w:val="00013D22"/>
    <w:rsid w:val="00013F7D"/>
    <w:rsid w:val="000151F8"/>
    <w:rsid w:val="00015426"/>
    <w:rsid w:val="0001718C"/>
    <w:rsid w:val="00017C9C"/>
    <w:rsid w:val="00023DCE"/>
    <w:rsid w:val="00025C0C"/>
    <w:rsid w:val="0002725F"/>
    <w:rsid w:val="00027A00"/>
    <w:rsid w:val="00027EFB"/>
    <w:rsid w:val="0003163E"/>
    <w:rsid w:val="0003249C"/>
    <w:rsid w:val="00032869"/>
    <w:rsid w:val="00034047"/>
    <w:rsid w:val="0003531C"/>
    <w:rsid w:val="00037D4D"/>
    <w:rsid w:val="00037FAA"/>
    <w:rsid w:val="00040DE6"/>
    <w:rsid w:val="0004115E"/>
    <w:rsid w:val="0004235C"/>
    <w:rsid w:val="00043493"/>
    <w:rsid w:val="000446DB"/>
    <w:rsid w:val="00050530"/>
    <w:rsid w:val="00050909"/>
    <w:rsid w:val="00050C26"/>
    <w:rsid w:val="000532B8"/>
    <w:rsid w:val="00055AA3"/>
    <w:rsid w:val="00055D54"/>
    <w:rsid w:val="0005680B"/>
    <w:rsid w:val="0006248D"/>
    <w:rsid w:val="00062DC2"/>
    <w:rsid w:val="00063B10"/>
    <w:rsid w:val="00063D91"/>
    <w:rsid w:val="00064393"/>
    <w:rsid w:val="00065E2A"/>
    <w:rsid w:val="000669A0"/>
    <w:rsid w:val="00067893"/>
    <w:rsid w:val="000717A8"/>
    <w:rsid w:val="00073D8C"/>
    <w:rsid w:val="00075A7F"/>
    <w:rsid w:val="0008023A"/>
    <w:rsid w:val="00091ADA"/>
    <w:rsid w:val="00091E6E"/>
    <w:rsid w:val="00092451"/>
    <w:rsid w:val="00093A5E"/>
    <w:rsid w:val="00096DD3"/>
    <w:rsid w:val="00097AEC"/>
    <w:rsid w:val="00097DE4"/>
    <w:rsid w:val="000A00CE"/>
    <w:rsid w:val="000A06D3"/>
    <w:rsid w:val="000A14E2"/>
    <w:rsid w:val="000A1C44"/>
    <w:rsid w:val="000A2E3F"/>
    <w:rsid w:val="000A50EE"/>
    <w:rsid w:val="000B3AB7"/>
    <w:rsid w:val="000B3E9D"/>
    <w:rsid w:val="000B503A"/>
    <w:rsid w:val="000B52C4"/>
    <w:rsid w:val="000B6375"/>
    <w:rsid w:val="000B6EDD"/>
    <w:rsid w:val="000B7ACC"/>
    <w:rsid w:val="000C164A"/>
    <w:rsid w:val="000C2646"/>
    <w:rsid w:val="000C3489"/>
    <w:rsid w:val="000C5E38"/>
    <w:rsid w:val="000C6AC6"/>
    <w:rsid w:val="000D20DE"/>
    <w:rsid w:val="000D29E5"/>
    <w:rsid w:val="000D6587"/>
    <w:rsid w:val="000D7C73"/>
    <w:rsid w:val="000E021E"/>
    <w:rsid w:val="000E04B7"/>
    <w:rsid w:val="000E09DC"/>
    <w:rsid w:val="000E0BC5"/>
    <w:rsid w:val="000E3B09"/>
    <w:rsid w:val="000E4FF0"/>
    <w:rsid w:val="000E5779"/>
    <w:rsid w:val="000E5F91"/>
    <w:rsid w:val="000F08AD"/>
    <w:rsid w:val="000F3364"/>
    <w:rsid w:val="000F579A"/>
    <w:rsid w:val="000F5E9D"/>
    <w:rsid w:val="000F70B8"/>
    <w:rsid w:val="000F7521"/>
    <w:rsid w:val="00100628"/>
    <w:rsid w:val="00100648"/>
    <w:rsid w:val="00101FB2"/>
    <w:rsid w:val="001036FE"/>
    <w:rsid w:val="001037E7"/>
    <w:rsid w:val="00103C5C"/>
    <w:rsid w:val="00111204"/>
    <w:rsid w:val="0011413C"/>
    <w:rsid w:val="001147B5"/>
    <w:rsid w:val="001167F2"/>
    <w:rsid w:val="00116FEC"/>
    <w:rsid w:val="001201F4"/>
    <w:rsid w:val="001202F3"/>
    <w:rsid w:val="00121B65"/>
    <w:rsid w:val="001246CA"/>
    <w:rsid w:val="0013435A"/>
    <w:rsid w:val="00134DEC"/>
    <w:rsid w:val="001361C8"/>
    <w:rsid w:val="0013670B"/>
    <w:rsid w:val="00136E9D"/>
    <w:rsid w:val="001407DC"/>
    <w:rsid w:val="00140901"/>
    <w:rsid w:val="00145092"/>
    <w:rsid w:val="00145627"/>
    <w:rsid w:val="001501DA"/>
    <w:rsid w:val="001505CE"/>
    <w:rsid w:val="0015179D"/>
    <w:rsid w:val="001538BE"/>
    <w:rsid w:val="00154AF2"/>
    <w:rsid w:val="001576E5"/>
    <w:rsid w:val="00157B28"/>
    <w:rsid w:val="001624EF"/>
    <w:rsid w:val="00162DD4"/>
    <w:rsid w:val="00165EE2"/>
    <w:rsid w:val="001673BF"/>
    <w:rsid w:val="00167BE4"/>
    <w:rsid w:val="00167CE9"/>
    <w:rsid w:val="0017077C"/>
    <w:rsid w:val="001712D7"/>
    <w:rsid w:val="001713CA"/>
    <w:rsid w:val="0017415A"/>
    <w:rsid w:val="00176CD6"/>
    <w:rsid w:val="00176ED4"/>
    <w:rsid w:val="001775CA"/>
    <w:rsid w:val="001807B9"/>
    <w:rsid w:val="00180B92"/>
    <w:rsid w:val="001837A5"/>
    <w:rsid w:val="00184EA8"/>
    <w:rsid w:val="00185A32"/>
    <w:rsid w:val="00185BF9"/>
    <w:rsid w:val="001924BB"/>
    <w:rsid w:val="001932FC"/>
    <w:rsid w:val="001948F4"/>
    <w:rsid w:val="00196BE0"/>
    <w:rsid w:val="001A0059"/>
    <w:rsid w:val="001A1C82"/>
    <w:rsid w:val="001A541C"/>
    <w:rsid w:val="001A5F12"/>
    <w:rsid w:val="001A60B2"/>
    <w:rsid w:val="001A6F29"/>
    <w:rsid w:val="001A7EC1"/>
    <w:rsid w:val="001B088D"/>
    <w:rsid w:val="001B0993"/>
    <w:rsid w:val="001B2C31"/>
    <w:rsid w:val="001B30A5"/>
    <w:rsid w:val="001B3BAA"/>
    <w:rsid w:val="001B6991"/>
    <w:rsid w:val="001B745D"/>
    <w:rsid w:val="001C18E9"/>
    <w:rsid w:val="001C3BC0"/>
    <w:rsid w:val="001C3E57"/>
    <w:rsid w:val="001C5817"/>
    <w:rsid w:val="001C6C83"/>
    <w:rsid w:val="001C7D44"/>
    <w:rsid w:val="001D3AEA"/>
    <w:rsid w:val="001D67C9"/>
    <w:rsid w:val="001E2C9D"/>
    <w:rsid w:val="001E437C"/>
    <w:rsid w:val="001E5038"/>
    <w:rsid w:val="001E538A"/>
    <w:rsid w:val="001F1D96"/>
    <w:rsid w:val="001F2192"/>
    <w:rsid w:val="001F2FFE"/>
    <w:rsid w:val="001F313E"/>
    <w:rsid w:val="001F5B73"/>
    <w:rsid w:val="001F629B"/>
    <w:rsid w:val="002004AD"/>
    <w:rsid w:val="0020136B"/>
    <w:rsid w:val="0020316A"/>
    <w:rsid w:val="00203551"/>
    <w:rsid w:val="0020499A"/>
    <w:rsid w:val="002065AE"/>
    <w:rsid w:val="00207713"/>
    <w:rsid w:val="002146ED"/>
    <w:rsid w:val="00215884"/>
    <w:rsid w:val="0021601E"/>
    <w:rsid w:val="00216099"/>
    <w:rsid w:val="002168AA"/>
    <w:rsid w:val="00216BE0"/>
    <w:rsid w:val="00217620"/>
    <w:rsid w:val="002178BE"/>
    <w:rsid w:val="00220805"/>
    <w:rsid w:val="00220889"/>
    <w:rsid w:val="00221941"/>
    <w:rsid w:val="00221B41"/>
    <w:rsid w:val="002249D7"/>
    <w:rsid w:val="002252D0"/>
    <w:rsid w:val="00231360"/>
    <w:rsid w:val="002340B5"/>
    <w:rsid w:val="0023527F"/>
    <w:rsid w:val="00237630"/>
    <w:rsid w:val="002417A2"/>
    <w:rsid w:val="00245B4B"/>
    <w:rsid w:val="00250A46"/>
    <w:rsid w:val="00253393"/>
    <w:rsid w:val="00253C00"/>
    <w:rsid w:val="002544C9"/>
    <w:rsid w:val="00254AA5"/>
    <w:rsid w:val="00255B5A"/>
    <w:rsid w:val="00257F21"/>
    <w:rsid w:val="0026024E"/>
    <w:rsid w:val="00262C71"/>
    <w:rsid w:val="002632B1"/>
    <w:rsid w:val="00264B3E"/>
    <w:rsid w:val="00265B02"/>
    <w:rsid w:val="00266985"/>
    <w:rsid w:val="00267819"/>
    <w:rsid w:val="00270371"/>
    <w:rsid w:val="002738BF"/>
    <w:rsid w:val="0027390D"/>
    <w:rsid w:val="0027435A"/>
    <w:rsid w:val="00274B3E"/>
    <w:rsid w:val="0027690C"/>
    <w:rsid w:val="00277483"/>
    <w:rsid w:val="002864FC"/>
    <w:rsid w:val="00290BF5"/>
    <w:rsid w:val="00290EFA"/>
    <w:rsid w:val="0029268A"/>
    <w:rsid w:val="00293A36"/>
    <w:rsid w:val="0029482F"/>
    <w:rsid w:val="00295B76"/>
    <w:rsid w:val="0029712D"/>
    <w:rsid w:val="002A165D"/>
    <w:rsid w:val="002A1A6E"/>
    <w:rsid w:val="002A491D"/>
    <w:rsid w:val="002A4EFE"/>
    <w:rsid w:val="002A721C"/>
    <w:rsid w:val="002B0C48"/>
    <w:rsid w:val="002B3D6D"/>
    <w:rsid w:val="002B54DF"/>
    <w:rsid w:val="002B7BE2"/>
    <w:rsid w:val="002C3617"/>
    <w:rsid w:val="002C60C5"/>
    <w:rsid w:val="002C7AE9"/>
    <w:rsid w:val="002D01DE"/>
    <w:rsid w:val="002D0275"/>
    <w:rsid w:val="002D0E3D"/>
    <w:rsid w:val="002D2485"/>
    <w:rsid w:val="002D36B9"/>
    <w:rsid w:val="002D430F"/>
    <w:rsid w:val="002D4322"/>
    <w:rsid w:val="002E1115"/>
    <w:rsid w:val="002E3C10"/>
    <w:rsid w:val="002E3D8A"/>
    <w:rsid w:val="002E3F0B"/>
    <w:rsid w:val="002E4F97"/>
    <w:rsid w:val="002E7964"/>
    <w:rsid w:val="002F2D9C"/>
    <w:rsid w:val="002F2DC5"/>
    <w:rsid w:val="002F3A0C"/>
    <w:rsid w:val="002F568B"/>
    <w:rsid w:val="002F5F45"/>
    <w:rsid w:val="002F623E"/>
    <w:rsid w:val="002F6C10"/>
    <w:rsid w:val="0030018C"/>
    <w:rsid w:val="00300338"/>
    <w:rsid w:val="003007C9"/>
    <w:rsid w:val="00300A6F"/>
    <w:rsid w:val="00301663"/>
    <w:rsid w:val="0030358E"/>
    <w:rsid w:val="00303796"/>
    <w:rsid w:val="003039AA"/>
    <w:rsid w:val="003042C9"/>
    <w:rsid w:val="00305851"/>
    <w:rsid w:val="003061DB"/>
    <w:rsid w:val="00307F77"/>
    <w:rsid w:val="00314822"/>
    <w:rsid w:val="00315D98"/>
    <w:rsid w:val="00316F9A"/>
    <w:rsid w:val="0031724D"/>
    <w:rsid w:val="003175B8"/>
    <w:rsid w:val="00320793"/>
    <w:rsid w:val="00323FE2"/>
    <w:rsid w:val="003244A1"/>
    <w:rsid w:val="00326CD8"/>
    <w:rsid w:val="00332495"/>
    <w:rsid w:val="0033323A"/>
    <w:rsid w:val="00333B85"/>
    <w:rsid w:val="00333C4C"/>
    <w:rsid w:val="00333CCE"/>
    <w:rsid w:val="00336B83"/>
    <w:rsid w:val="00340353"/>
    <w:rsid w:val="0034051A"/>
    <w:rsid w:val="00341A08"/>
    <w:rsid w:val="003424A2"/>
    <w:rsid w:val="00342912"/>
    <w:rsid w:val="00344668"/>
    <w:rsid w:val="00350A81"/>
    <w:rsid w:val="003510F1"/>
    <w:rsid w:val="00354A8B"/>
    <w:rsid w:val="003605A5"/>
    <w:rsid w:val="00361E2D"/>
    <w:rsid w:val="00362B87"/>
    <w:rsid w:val="00363390"/>
    <w:rsid w:val="00363BB8"/>
    <w:rsid w:val="00365780"/>
    <w:rsid w:val="00365DFE"/>
    <w:rsid w:val="003664F3"/>
    <w:rsid w:val="003667E6"/>
    <w:rsid w:val="003722A4"/>
    <w:rsid w:val="003774B4"/>
    <w:rsid w:val="00377DF9"/>
    <w:rsid w:val="00381ABB"/>
    <w:rsid w:val="00384899"/>
    <w:rsid w:val="00385335"/>
    <w:rsid w:val="00385417"/>
    <w:rsid w:val="00385DF7"/>
    <w:rsid w:val="003938FE"/>
    <w:rsid w:val="003A11B1"/>
    <w:rsid w:val="003A15CE"/>
    <w:rsid w:val="003A44FB"/>
    <w:rsid w:val="003A679F"/>
    <w:rsid w:val="003A6BA0"/>
    <w:rsid w:val="003B04BE"/>
    <w:rsid w:val="003B2360"/>
    <w:rsid w:val="003B31CC"/>
    <w:rsid w:val="003B46A6"/>
    <w:rsid w:val="003B50F4"/>
    <w:rsid w:val="003B593F"/>
    <w:rsid w:val="003B6247"/>
    <w:rsid w:val="003B7606"/>
    <w:rsid w:val="003B762C"/>
    <w:rsid w:val="003C0446"/>
    <w:rsid w:val="003C13E5"/>
    <w:rsid w:val="003C2CF3"/>
    <w:rsid w:val="003C3ED3"/>
    <w:rsid w:val="003C64A5"/>
    <w:rsid w:val="003D0B21"/>
    <w:rsid w:val="003D15F1"/>
    <w:rsid w:val="003D1EBD"/>
    <w:rsid w:val="003D24FB"/>
    <w:rsid w:val="003D4044"/>
    <w:rsid w:val="003D4555"/>
    <w:rsid w:val="003D45BE"/>
    <w:rsid w:val="003D5206"/>
    <w:rsid w:val="003D6BF5"/>
    <w:rsid w:val="003E2A2B"/>
    <w:rsid w:val="003E3054"/>
    <w:rsid w:val="003E36C8"/>
    <w:rsid w:val="003E47B9"/>
    <w:rsid w:val="003E6931"/>
    <w:rsid w:val="003E7729"/>
    <w:rsid w:val="003F2B79"/>
    <w:rsid w:val="003F2CCC"/>
    <w:rsid w:val="003F32B6"/>
    <w:rsid w:val="003F3D40"/>
    <w:rsid w:val="003F4316"/>
    <w:rsid w:val="003F590A"/>
    <w:rsid w:val="003F6D3F"/>
    <w:rsid w:val="003F7213"/>
    <w:rsid w:val="003F7A5F"/>
    <w:rsid w:val="004003F2"/>
    <w:rsid w:val="004101A9"/>
    <w:rsid w:val="00413B32"/>
    <w:rsid w:val="00413D9F"/>
    <w:rsid w:val="0041520E"/>
    <w:rsid w:val="00420411"/>
    <w:rsid w:val="00422E3C"/>
    <w:rsid w:val="00423BE6"/>
    <w:rsid w:val="0042580E"/>
    <w:rsid w:val="00425A83"/>
    <w:rsid w:val="00427823"/>
    <w:rsid w:val="00432B4F"/>
    <w:rsid w:val="00436E8F"/>
    <w:rsid w:val="00436F49"/>
    <w:rsid w:val="00437449"/>
    <w:rsid w:val="004404BD"/>
    <w:rsid w:val="00443638"/>
    <w:rsid w:val="00445A27"/>
    <w:rsid w:val="00445E11"/>
    <w:rsid w:val="00446769"/>
    <w:rsid w:val="00446975"/>
    <w:rsid w:val="00446CA9"/>
    <w:rsid w:val="0045371F"/>
    <w:rsid w:val="004538CF"/>
    <w:rsid w:val="004548E1"/>
    <w:rsid w:val="004563B5"/>
    <w:rsid w:val="00460A21"/>
    <w:rsid w:val="00460CA7"/>
    <w:rsid w:val="00461265"/>
    <w:rsid w:val="00462686"/>
    <w:rsid w:val="00462CEC"/>
    <w:rsid w:val="004636AD"/>
    <w:rsid w:val="004650D7"/>
    <w:rsid w:val="00465496"/>
    <w:rsid w:val="00465FA2"/>
    <w:rsid w:val="004673CD"/>
    <w:rsid w:val="00467746"/>
    <w:rsid w:val="004716A9"/>
    <w:rsid w:val="004721BE"/>
    <w:rsid w:val="0047243B"/>
    <w:rsid w:val="00472576"/>
    <w:rsid w:val="00472922"/>
    <w:rsid w:val="0047382D"/>
    <w:rsid w:val="00476526"/>
    <w:rsid w:val="0047670F"/>
    <w:rsid w:val="004773EF"/>
    <w:rsid w:val="004802D5"/>
    <w:rsid w:val="00481C3A"/>
    <w:rsid w:val="0048296C"/>
    <w:rsid w:val="00482A3A"/>
    <w:rsid w:val="004859C9"/>
    <w:rsid w:val="00486844"/>
    <w:rsid w:val="00486CBF"/>
    <w:rsid w:val="0049393D"/>
    <w:rsid w:val="0049542D"/>
    <w:rsid w:val="00496045"/>
    <w:rsid w:val="004A03B5"/>
    <w:rsid w:val="004A2CE7"/>
    <w:rsid w:val="004A4294"/>
    <w:rsid w:val="004A55BF"/>
    <w:rsid w:val="004A72A2"/>
    <w:rsid w:val="004A7318"/>
    <w:rsid w:val="004B0035"/>
    <w:rsid w:val="004B1646"/>
    <w:rsid w:val="004B2D6A"/>
    <w:rsid w:val="004B3778"/>
    <w:rsid w:val="004B4DD6"/>
    <w:rsid w:val="004B5193"/>
    <w:rsid w:val="004C0012"/>
    <w:rsid w:val="004C02CC"/>
    <w:rsid w:val="004C0E55"/>
    <w:rsid w:val="004C0EEB"/>
    <w:rsid w:val="004C12F0"/>
    <w:rsid w:val="004C13DB"/>
    <w:rsid w:val="004C2611"/>
    <w:rsid w:val="004C341E"/>
    <w:rsid w:val="004C6005"/>
    <w:rsid w:val="004C60F8"/>
    <w:rsid w:val="004C65E4"/>
    <w:rsid w:val="004D1C12"/>
    <w:rsid w:val="004D4E68"/>
    <w:rsid w:val="004D61A0"/>
    <w:rsid w:val="004E021C"/>
    <w:rsid w:val="004E2E8F"/>
    <w:rsid w:val="004E2F30"/>
    <w:rsid w:val="004E3079"/>
    <w:rsid w:val="004E575D"/>
    <w:rsid w:val="004E6975"/>
    <w:rsid w:val="004E78AA"/>
    <w:rsid w:val="004E7EBB"/>
    <w:rsid w:val="004F1303"/>
    <w:rsid w:val="004F15A0"/>
    <w:rsid w:val="004F4859"/>
    <w:rsid w:val="004F6F6E"/>
    <w:rsid w:val="00500CD5"/>
    <w:rsid w:val="00502817"/>
    <w:rsid w:val="00505003"/>
    <w:rsid w:val="005131F5"/>
    <w:rsid w:val="00514337"/>
    <w:rsid w:val="005164CC"/>
    <w:rsid w:val="00517985"/>
    <w:rsid w:val="00517F77"/>
    <w:rsid w:val="00520525"/>
    <w:rsid w:val="00521B4F"/>
    <w:rsid w:val="00521F32"/>
    <w:rsid w:val="005222E7"/>
    <w:rsid w:val="00522DA5"/>
    <w:rsid w:val="00523510"/>
    <w:rsid w:val="005237B7"/>
    <w:rsid w:val="00524629"/>
    <w:rsid w:val="00527249"/>
    <w:rsid w:val="005301C5"/>
    <w:rsid w:val="0053042B"/>
    <w:rsid w:val="005308C4"/>
    <w:rsid w:val="00531B2B"/>
    <w:rsid w:val="005327C5"/>
    <w:rsid w:val="00533C73"/>
    <w:rsid w:val="005365FB"/>
    <w:rsid w:val="00541CA9"/>
    <w:rsid w:val="0054426C"/>
    <w:rsid w:val="00546C91"/>
    <w:rsid w:val="0055153D"/>
    <w:rsid w:val="00551BF0"/>
    <w:rsid w:val="00552993"/>
    <w:rsid w:val="005536CF"/>
    <w:rsid w:val="00554DB7"/>
    <w:rsid w:val="005550E6"/>
    <w:rsid w:val="005558B8"/>
    <w:rsid w:val="00556394"/>
    <w:rsid w:val="00556552"/>
    <w:rsid w:val="005571A6"/>
    <w:rsid w:val="00561B06"/>
    <w:rsid w:val="00561FFD"/>
    <w:rsid w:val="005646AE"/>
    <w:rsid w:val="00572AC1"/>
    <w:rsid w:val="00574CD2"/>
    <w:rsid w:val="00576655"/>
    <w:rsid w:val="00577E4C"/>
    <w:rsid w:val="00580641"/>
    <w:rsid w:val="00583791"/>
    <w:rsid w:val="00583EDA"/>
    <w:rsid w:val="00583EE5"/>
    <w:rsid w:val="0058642D"/>
    <w:rsid w:val="0058688F"/>
    <w:rsid w:val="00586A31"/>
    <w:rsid w:val="00592D49"/>
    <w:rsid w:val="00593538"/>
    <w:rsid w:val="0059579D"/>
    <w:rsid w:val="0059648A"/>
    <w:rsid w:val="005969A3"/>
    <w:rsid w:val="00597353"/>
    <w:rsid w:val="005A080F"/>
    <w:rsid w:val="005A214D"/>
    <w:rsid w:val="005A59DC"/>
    <w:rsid w:val="005A6C21"/>
    <w:rsid w:val="005A7826"/>
    <w:rsid w:val="005B0D72"/>
    <w:rsid w:val="005B22D6"/>
    <w:rsid w:val="005B5C6F"/>
    <w:rsid w:val="005B5D16"/>
    <w:rsid w:val="005B6161"/>
    <w:rsid w:val="005B6365"/>
    <w:rsid w:val="005B6774"/>
    <w:rsid w:val="005B73C0"/>
    <w:rsid w:val="005B770F"/>
    <w:rsid w:val="005C1070"/>
    <w:rsid w:val="005C1B1C"/>
    <w:rsid w:val="005C5826"/>
    <w:rsid w:val="005C7A2F"/>
    <w:rsid w:val="005D16FD"/>
    <w:rsid w:val="005D2C84"/>
    <w:rsid w:val="005D2E91"/>
    <w:rsid w:val="005D4033"/>
    <w:rsid w:val="005D496C"/>
    <w:rsid w:val="005D5212"/>
    <w:rsid w:val="005D6508"/>
    <w:rsid w:val="005D706D"/>
    <w:rsid w:val="005E338E"/>
    <w:rsid w:val="005E4CA6"/>
    <w:rsid w:val="005E5B8A"/>
    <w:rsid w:val="005E695F"/>
    <w:rsid w:val="005E6C74"/>
    <w:rsid w:val="005E7DA7"/>
    <w:rsid w:val="005F3DC7"/>
    <w:rsid w:val="005F5F82"/>
    <w:rsid w:val="005F6229"/>
    <w:rsid w:val="005F6A46"/>
    <w:rsid w:val="005F7C57"/>
    <w:rsid w:val="0060008E"/>
    <w:rsid w:val="00600102"/>
    <w:rsid w:val="00600609"/>
    <w:rsid w:val="00602E4C"/>
    <w:rsid w:val="0060500E"/>
    <w:rsid w:val="00605EAB"/>
    <w:rsid w:val="0060714C"/>
    <w:rsid w:val="006101DF"/>
    <w:rsid w:val="00610BAC"/>
    <w:rsid w:val="00612BF0"/>
    <w:rsid w:val="00614FD5"/>
    <w:rsid w:val="006161F4"/>
    <w:rsid w:val="00616AF2"/>
    <w:rsid w:val="00620209"/>
    <w:rsid w:val="00622422"/>
    <w:rsid w:val="00622761"/>
    <w:rsid w:val="006241B1"/>
    <w:rsid w:val="00624770"/>
    <w:rsid w:val="00626635"/>
    <w:rsid w:val="00626CEB"/>
    <w:rsid w:val="00627C56"/>
    <w:rsid w:val="00631040"/>
    <w:rsid w:val="00634140"/>
    <w:rsid w:val="0063546E"/>
    <w:rsid w:val="00636133"/>
    <w:rsid w:val="00637D3E"/>
    <w:rsid w:val="0064003C"/>
    <w:rsid w:val="00640294"/>
    <w:rsid w:val="0064337C"/>
    <w:rsid w:val="00647E8C"/>
    <w:rsid w:val="00650524"/>
    <w:rsid w:val="00651159"/>
    <w:rsid w:val="0065283C"/>
    <w:rsid w:val="00652E3B"/>
    <w:rsid w:val="00656062"/>
    <w:rsid w:val="00656B94"/>
    <w:rsid w:val="00656BDD"/>
    <w:rsid w:val="006573F2"/>
    <w:rsid w:val="006606F2"/>
    <w:rsid w:val="00660AC4"/>
    <w:rsid w:val="00660C0D"/>
    <w:rsid w:val="0066204D"/>
    <w:rsid w:val="006651A2"/>
    <w:rsid w:val="00665396"/>
    <w:rsid w:val="00670E4B"/>
    <w:rsid w:val="00672950"/>
    <w:rsid w:val="00672FE5"/>
    <w:rsid w:val="006740BB"/>
    <w:rsid w:val="0067576A"/>
    <w:rsid w:val="006815B1"/>
    <w:rsid w:val="00681F51"/>
    <w:rsid w:val="00682470"/>
    <w:rsid w:val="00682B40"/>
    <w:rsid w:val="00682F4E"/>
    <w:rsid w:val="006838A1"/>
    <w:rsid w:val="00684487"/>
    <w:rsid w:val="0068558D"/>
    <w:rsid w:val="006859A6"/>
    <w:rsid w:val="00685D27"/>
    <w:rsid w:val="00686800"/>
    <w:rsid w:val="00686EAB"/>
    <w:rsid w:val="00691FE9"/>
    <w:rsid w:val="00692E18"/>
    <w:rsid w:val="00694015"/>
    <w:rsid w:val="00694E09"/>
    <w:rsid w:val="00695C0A"/>
    <w:rsid w:val="00696F93"/>
    <w:rsid w:val="0069751B"/>
    <w:rsid w:val="006A10F8"/>
    <w:rsid w:val="006A239D"/>
    <w:rsid w:val="006A2591"/>
    <w:rsid w:val="006A28B7"/>
    <w:rsid w:val="006A4267"/>
    <w:rsid w:val="006A628E"/>
    <w:rsid w:val="006A6458"/>
    <w:rsid w:val="006B023E"/>
    <w:rsid w:val="006B026F"/>
    <w:rsid w:val="006B1D73"/>
    <w:rsid w:val="006B302F"/>
    <w:rsid w:val="006B342C"/>
    <w:rsid w:val="006B371F"/>
    <w:rsid w:val="006B61E8"/>
    <w:rsid w:val="006B793C"/>
    <w:rsid w:val="006C1159"/>
    <w:rsid w:val="006C1A88"/>
    <w:rsid w:val="006C21DD"/>
    <w:rsid w:val="006C4BA1"/>
    <w:rsid w:val="006C531F"/>
    <w:rsid w:val="006C5760"/>
    <w:rsid w:val="006D13F5"/>
    <w:rsid w:val="006D4124"/>
    <w:rsid w:val="006D461C"/>
    <w:rsid w:val="006D5930"/>
    <w:rsid w:val="006D7F2D"/>
    <w:rsid w:val="006D7FBD"/>
    <w:rsid w:val="006E01D4"/>
    <w:rsid w:val="006E2E92"/>
    <w:rsid w:val="006E4F99"/>
    <w:rsid w:val="006E5C60"/>
    <w:rsid w:val="006E64F0"/>
    <w:rsid w:val="006F270F"/>
    <w:rsid w:val="006F432D"/>
    <w:rsid w:val="006F4459"/>
    <w:rsid w:val="006F4BCD"/>
    <w:rsid w:val="006F69C5"/>
    <w:rsid w:val="0070055E"/>
    <w:rsid w:val="00701512"/>
    <w:rsid w:val="00704FB9"/>
    <w:rsid w:val="00705947"/>
    <w:rsid w:val="007071F8"/>
    <w:rsid w:val="00707C02"/>
    <w:rsid w:val="00707DC0"/>
    <w:rsid w:val="007116B6"/>
    <w:rsid w:val="00712FB2"/>
    <w:rsid w:val="0071742F"/>
    <w:rsid w:val="00721F88"/>
    <w:rsid w:val="00722BAF"/>
    <w:rsid w:val="00723657"/>
    <w:rsid w:val="00723DC5"/>
    <w:rsid w:val="007244FA"/>
    <w:rsid w:val="007253A8"/>
    <w:rsid w:val="007256C8"/>
    <w:rsid w:val="00725862"/>
    <w:rsid w:val="00725FF6"/>
    <w:rsid w:val="0072619A"/>
    <w:rsid w:val="007275CD"/>
    <w:rsid w:val="00732F81"/>
    <w:rsid w:val="00733B67"/>
    <w:rsid w:val="0073505F"/>
    <w:rsid w:val="00737B89"/>
    <w:rsid w:val="00741516"/>
    <w:rsid w:val="007450A0"/>
    <w:rsid w:val="00745704"/>
    <w:rsid w:val="00746337"/>
    <w:rsid w:val="00747F84"/>
    <w:rsid w:val="007518A0"/>
    <w:rsid w:val="0075229C"/>
    <w:rsid w:val="0075463D"/>
    <w:rsid w:val="00762665"/>
    <w:rsid w:val="00764C8F"/>
    <w:rsid w:val="00767EE2"/>
    <w:rsid w:val="007723FA"/>
    <w:rsid w:val="007728DA"/>
    <w:rsid w:val="007738A9"/>
    <w:rsid w:val="007743D3"/>
    <w:rsid w:val="007766BF"/>
    <w:rsid w:val="00777BF5"/>
    <w:rsid w:val="00777F2A"/>
    <w:rsid w:val="00780300"/>
    <w:rsid w:val="007811B5"/>
    <w:rsid w:val="00783F31"/>
    <w:rsid w:val="0078536F"/>
    <w:rsid w:val="00786053"/>
    <w:rsid w:val="007870F8"/>
    <w:rsid w:val="007876FB"/>
    <w:rsid w:val="00787AB5"/>
    <w:rsid w:val="007902DA"/>
    <w:rsid w:val="007915CF"/>
    <w:rsid w:val="00791B9C"/>
    <w:rsid w:val="00794D52"/>
    <w:rsid w:val="00797070"/>
    <w:rsid w:val="0079757C"/>
    <w:rsid w:val="007A4722"/>
    <w:rsid w:val="007A6DCA"/>
    <w:rsid w:val="007B0B44"/>
    <w:rsid w:val="007B0D38"/>
    <w:rsid w:val="007B1D40"/>
    <w:rsid w:val="007B2D66"/>
    <w:rsid w:val="007B4ABC"/>
    <w:rsid w:val="007B55D0"/>
    <w:rsid w:val="007B5CA9"/>
    <w:rsid w:val="007B5E37"/>
    <w:rsid w:val="007C3330"/>
    <w:rsid w:val="007C3A28"/>
    <w:rsid w:val="007C490B"/>
    <w:rsid w:val="007C50C6"/>
    <w:rsid w:val="007C58BE"/>
    <w:rsid w:val="007C72FD"/>
    <w:rsid w:val="007D2159"/>
    <w:rsid w:val="007D6D5F"/>
    <w:rsid w:val="007E303C"/>
    <w:rsid w:val="007E3045"/>
    <w:rsid w:val="007E495B"/>
    <w:rsid w:val="007E51FF"/>
    <w:rsid w:val="007E63EF"/>
    <w:rsid w:val="007E6E9B"/>
    <w:rsid w:val="007E7B36"/>
    <w:rsid w:val="007F1F0C"/>
    <w:rsid w:val="007F23F1"/>
    <w:rsid w:val="007F3695"/>
    <w:rsid w:val="007F5525"/>
    <w:rsid w:val="007F58FD"/>
    <w:rsid w:val="007F611D"/>
    <w:rsid w:val="007F6F05"/>
    <w:rsid w:val="007F73AE"/>
    <w:rsid w:val="007F7B65"/>
    <w:rsid w:val="00800C87"/>
    <w:rsid w:val="008023AF"/>
    <w:rsid w:val="008034AF"/>
    <w:rsid w:val="0080369F"/>
    <w:rsid w:val="00804184"/>
    <w:rsid w:val="00804C06"/>
    <w:rsid w:val="008052E2"/>
    <w:rsid w:val="008108D9"/>
    <w:rsid w:val="00812094"/>
    <w:rsid w:val="008130A5"/>
    <w:rsid w:val="008135D5"/>
    <w:rsid w:val="00814244"/>
    <w:rsid w:val="0081584A"/>
    <w:rsid w:val="008166B6"/>
    <w:rsid w:val="008208EF"/>
    <w:rsid w:val="00823411"/>
    <w:rsid w:val="00823C4C"/>
    <w:rsid w:val="00824747"/>
    <w:rsid w:val="008247FF"/>
    <w:rsid w:val="008262B3"/>
    <w:rsid w:val="00826A92"/>
    <w:rsid w:val="00826BC3"/>
    <w:rsid w:val="00827465"/>
    <w:rsid w:val="008304B4"/>
    <w:rsid w:val="00831719"/>
    <w:rsid w:val="0083178B"/>
    <w:rsid w:val="00831B67"/>
    <w:rsid w:val="00831D1E"/>
    <w:rsid w:val="00831D84"/>
    <w:rsid w:val="008323D6"/>
    <w:rsid w:val="00832844"/>
    <w:rsid w:val="00834EB7"/>
    <w:rsid w:val="00835096"/>
    <w:rsid w:val="00835CCD"/>
    <w:rsid w:val="00835D32"/>
    <w:rsid w:val="00836E47"/>
    <w:rsid w:val="008414DC"/>
    <w:rsid w:val="0084153E"/>
    <w:rsid w:val="0084171B"/>
    <w:rsid w:val="0084176A"/>
    <w:rsid w:val="008424A2"/>
    <w:rsid w:val="00843C7D"/>
    <w:rsid w:val="0084509D"/>
    <w:rsid w:val="008453C7"/>
    <w:rsid w:val="00846919"/>
    <w:rsid w:val="00846BD7"/>
    <w:rsid w:val="00850B18"/>
    <w:rsid w:val="00852333"/>
    <w:rsid w:val="008541F0"/>
    <w:rsid w:val="00854ABA"/>
    <w:rsid w:val="008611C1"/>
    <w:rsid w:val="00862105"/>
    <w:rsid w:val="0086250B"/>
    <w:rsid w:val="00862C1E"/>
    <w:rsid w:val="008632F2"/>
    <w:rsid w:val="00863D6D"/>
    <w:rsid w:val="00865959"/>
    <w:rsid w:val="00866B5E"/>
    <w:rsid w:val="00866EE2"/>
    <w:rsid w:val="00867A1F"/>
    <w:rsid w:val="008710D2"/>
    <w:rsid w:val="00874B87"/>
    <w:rsid w:val="00874CE8"/>
    <w:rsid w:val="00875C64"/>
    <w:rsid w:val="00876F3D"/>
    <w:rsid w:val="00877D8D"/>
    <w:rsid w:val="008809A2"/>
    <w:rsid w:val="0088403F"/>
    <w:rsid w:val="00884395"/>
    <w:rsid w:val="0088557A"/>
    <w:rsid w:val="00885582"/>
    <w:rsid w:val="00886658"/>
    <w:rsid w:val="0088745C"/>
    <w:rsid w:val="00887D0F"/>
    <w:rsid w:val="008904D8"/>
    <w:rsid w:val="00890F23"/>
    <w:rsid w:val="00892022"/>
    <w:rsid w:val="00892769"/>
    <w:rsid w:val="00892AC5"/>
    <w:rsid w:val="00892D5F"/>
    <w:rsid w:val="0089344D"/>
    <w:rsid w:val="0089582A"/>
    <w:rsid w:val="00896584"/>
    <w:rsid w:val="008965EC"/>
    <w:rsid w:val="00896D7C"/>
    <w:rsid w:val="00897312"/>
    <w:rsid w:val="0089787C"/>
    <w:rsid w:val="008A1E4A"/>
    <w:rsid w:val="008A4F1B"/>
    <w:rsid w:val="008A6BD5"/>
    <w:rsid w:val="008B16B2"/>
    <w:rsid w:val="008B3C58"/>
    <w:rsid w:val="008B5A38"/>
    <w:rsid w:val="008B6902"/>
    <w:rsid w:val="008C1772"/>
    <w:rsid w:val="008C2FE2"/>
    <w:rsid w:val="008C33AC"/>
    <w:rsid w:val="008C7B9C"/>
    <w:rsid w:val="008D2A00"/>
    <w:rsid w:val="008D3B28"/>
    <w:rsid w:val="008D4A1C"/>
    <w:rsid w:val="008E0364"/>
    <w:rsid w:val="008E16D8"/>
    <w:rsid w:val="008E1CF0"/>
    <w:rsid w:val="008E32C2"/>
    <w:rsid w:val="008E3D8F"/>
    <w:rsid w:val="008E4873"/>
    <w:rsid w:val="008E68AB"/>
    <w:rsid w:val="008F0982"/>
    <w:rsid w:val="008F1E13"/>
    <w:rsid w:val="008F4480"/>
    <w:rsid w:val="008F59B3"/>
    <w:rsid w:val="00902D28"/>
    <w:rsid w:val="009043C9"/>
    <w:rsid w:val="00904AAD"/>
    <w:rsid w:val="0090682F"/>
    <w:rsid w:val="00912F89"/>
    <w:rsid w:val="009134A3"/>
    <w:rsid w:val="009135A6"/>
    <w:rsid w:val="00916293"/>
    <w:rsid w:val="00916784"/>
    <w:rsid w:val="00920438"/>
    <w:rsid w:val="00925FD1"/>
    <w:rsid w:val="00927B6F"/>
    <w:rsid w:val="009309BD"/>
    <w:rsid w:val="009310D1"/>
    <w:rsid w:val="00932755"/>
    <w:rsid w:val="00932C26"/>
    <w:rsid w:val="00933EBB"/>
    <w:rsid w:val="0093550A"/>
    <w:rsid w:val="0093592C"/>
    <w:rsid w:val="00935E8B"/>
    <w:rsid w:val="00936B9F"/>
    <w:rsid w:val="00936BE8"/>
    <w:rsid w:val="00937F28"/>
    <w:rsid w:val="009407EC"/>
    <w:rsid w:val="009415AE"/>
    <w:rsid w:val="0094488F"/>
    <w:rsid w:val="009453D1"/>
    <w:rsid w:val="009471CA"/>
    <w:rsid w:val="009479D2"/>
    <w:rsid w:val="00950D70"/>
    <w:rsid w:val="00953611"/>
    <w:rsid w:val="00954425"/>
    <w:rsid w:val="009555E9"/>
    <w:rsid w:val="009564AF"/>
    <w:rsid w:val="009571DE"/>
    <w:rsid w:val="00960406"/>
    <w:rsid w:val="009605E3"/>
    <w:rsid w:val="00960B86"/>
    <w:rsid w:val="00960C02"/>
    <w:rsid w:val="00961C90"/>
    <w:rsid w:val="00962AEC"/>
    <w:rsid w:val="00963033"/>
    <w:rsid w:val="009649B3"/>
    <w:rsid w:val="009650C8"/>
    <w:rsid w:val="00965421"/>
    <w:rsid w:val="0096643A"/>
    <w:rsid w:val="00966EFA"/>
    <w:rsid w:val="00966F6C"/>
    <w:rsid w:val="00967552"/>
    <w:rsid w:val="00971030"/>
    <w:rsid w:val="00976FB1"/>
    <w:rsid w:val="0098157A"/>
    <w:rsid w:val="0098258B"/>
    <w:rsid w:val="00982DBF"/>
    <w:rsid w:val="00983517"/>
    <w:rsid w:val="00984D8D"/>
    <w:rsid w:val="00985013"/>
    <w:rsid w:val="009860AC"/>
    <w:rsid w:val="009870D5"/>
    <w:rsid w:val="00987524"/>
    <w:rsid w:val="00990A5B"/>
    <w:rsid w:val="00992D8F"/>
    <w:rsid w:val="00993A8C"/>
    <w:rsid w:val="00996A0A"/>
    <w:rsid w:val="009A026C"/>
    <w:rsid w:val="009A1894"/>
    <w:rsid w:val="009A1907"/>
    <w:rsid w:val="009A278E"/>
    <w:rsid w:val="009A30E3"/>
    <w:rsid w:val="009A3AE6"/>
    <w:rsid w:val="009A46D1"/>
    <w:rsid w:val="009A6FC5"/>
    <w:rsid w:val="009A792F"/>
    <w:rsid w:val="009B0ED2"/>
    <w:rsid w:val="009B1C08"/>
    <w:rsid w:val="009B23D4"/>
    <w:rsid w:val="009B2EAC"/>
    <w:rsid w:val="009B6C14"/>
    <w:rsid w:val="009C0A1B"/>
    <w:rsid w:val="009C0E57"/>
    <w:rsid w:val="009C1ED2"/>
    <w:rsid w:val="009C6B2D"/>
    <w:rsid w:val="009C7C11"/>
    <w:rsid w:val="009D0BB2"/>
    <w:rsid w:val="009D2A1F"/>
    <w:rsid w:val="009D32DF"/>
    <w:rsid w:val="009D3D36"/>
    <w:rsid w:val="009D5CC5"/>
    <w:rsid w:val="009D6B38"/>
    <w:rsid w:val="009D6F13"/>
    <w:rsid w:val="009E0D16"/>
    <w:rsid w:val="009E1080"/>
    <w:rsid w:val="009E1502"/>
    <w:rsid w:val="009E2513"/>
    <w:rsid w:val="009E40CA"/>
    <w:rsid w:val="009E540D"/>
    <w:rsid w:val="009E606F"/>
    <w:rsid w:val="009E6433"/>
    <w:rsid w:val="009E6455"/>
    <w:rsid w:val="009F068F"/>
    <w:rsid w:val="009F06DA"/>
    <w:rsid w:val="009F311B"/>
    <w:rsid w:val="009F3185"/>
    <w:rsid w:val="009F48C3"/>
    <w:rsid w:val="009F6C43"/>
    <w:rsid w:val="00A0047C"/>
    <w:rsid w:val="00A00E7E"/>
    <w:rsid w:val="00A010E0"/>
    <w:rsid w:val="00A04128"/>
    <w:rsid w:val="00A066F8"/>
    <w:rsid w:val="00A12842"/>
    <w:rsid w:val="00A12FF1"/>
    <w:rsid w:val="00A13C95"/>
    <w:rsid w:val="00A13D97"/>
    <w:rsid w:val="00A14FC6"/>
    <w:rsid w:val="00A1566C"/>
    <w:rsid w:val="00A179D6"/>
    <w:rsid w:val="00A20606"/>
    <w:rsid w:val="00A21077"/>
    <w:rsid w:val="00A21BAE"/>
    <w:rsid w:val="00A21C2C"/>
    <w:rsid w:val="00A22C3F"/>
    <w:rsid w:val="00A23FA0"/>
    <w:rsid w:val="00A25A66"/>
    <w:rsid w:val="00A271BE"/>
    <w:rsid w:val="00A30160"/>
    <w:rsid w:val="00A334AD"/>
    <w:rsid w:val="00A33999"/>
    <w:rsid w:val="00A33D18"/>
    <w:rsid w:val="00A35B4E"/>
    <w:rsid w:val="00A4379B"/>
    <w:rsid w:val="00A43CF4"/>
    <w:rsid w:val="00A43E05"/>
    <w:rsid w:val="00A44196"/>
    <w:rsid w:val="00A44684"/>
    <w:rsid w:val="00A45701"/>
    <w:rsid w:val="00A466FE"/>
    <w:rsid w:val="00A474E2"/>
    <w:rsid w:val="00A51ACF"/>
    <w:rsid w:val="00A51D45"/>
    <w:rsid w:val="00A52E4D"/>
    <w:rsid w:val="00A55E77"/>
    <w:rsid w:val="00A5633B"/>
    <w:rsid w:val="00A60ED2"/>
    <w:rsid w:val="00A67147"/>
    <w:rsid w:val="00A70078"/>
    <w:rsid w:val="00A71410"/>
    <w:rsid w:val="00A72F83"/>
    <w:rsid w:val="00A7494D"/>
    <w:rsid w:val="00A76FD1"/>
    <w:rsid w:val="00A77C23"/>
    <w:rsid w:val="00A80A37"/>
    <w:rsid w:val="00A81E56"/>
    <w:rsid w:val="00A831C4"/>
    <w:rsid w:val="00A83992"/>
    <w:rsid w:val="00A86F6D"/>
    <w:rsid w:val="00A87A7D"/>
    <w:rsid w:val="00A90437"/>
    <w:rsid w:val="00A90872"/>
    <w:rsid w:val="00A908FC"/>
    <w:rsid w:val="00A90F71"/>
    <w:rsid w:val="00A91555"/>
    <w:rsid w:val="00A9338D"/>
    <w:rsid w:val="00A94BD9"/>
    <w:rsid w:val="00A970E0"/>
    <w:rsid w:val="00A975E8"/>
    <w:rsid w:val="00A97D53"/>
    <w:rsid w:val="00AA0492"/>
    <w:rsid w:val="00AA0858"/>
    <w:rsid w:val="00AA4A99"/>
    <w:rsid w:val="00AB1D90"/>
    <w:rsid w:val="00AB249C"/>
    <w:rsid w:val="00AB3CBC"/>
    <w:rsid w:val="00AB41FC"/>
    <w:rsid w:val="00AB6162"/>
    <w:rsid w:val="00AB6A9B"/>
    <w:rsid w:val="00AC26AC"/>
    <w:rsid w:val="00AD16B8"/>
    <w:rsid w:val="00AD232D"/>
    <w:rsid w:val="00AD4008"/>
    <w:rsid w:val="00AE0AD2"/>
    <w:rsid w:val="00AE11A5"/>
    <w:rsid w:val="00AE47C8"/>
    <w:rsid w:val="00AE6490"/>
    <w:rsid w:val="00AF09FE"/>
    <w:rsid w:val="00AF17FA"/>
    <w:rsid w:val="00AF4010"/>
    <w:rsid w:val="00AF45AA"/>
    <w:rsid w:val="00AF5FD1"/>
    <w:rsid w:val="00B01EE8"/>
    <w:rsid w:val="00B02B47"/>
    <w:rsid w:val="00B112E6"/>
    <w:rsid w:val="00B14533"/>
    <w:rsid w:val="00B14D02"/>
    <w:rsid w:val="00B14FA1"/>
    <w:rsid w:val="00B14FCF"/>
    <w:rsid w:val="00B16ACF"/>
    <w:rsid w:val="00B17279"/>
    <w:rsid w:val="00B21694"/>
    <w:rsid w:val="00B22F9E"/>
    <w:rsid w:val="00B2422D"/>
    <w:rsid w:val="00B2615E"/>
    <w:rsid w:val="00B2651A"/>
    <w:rsid w:val="00B26D9B"/>
    <w:rsid w:val="00B31769"/>
    <w:rsid w:val="00B339A3"/>
    <w:rsid w:val="00B33E67"/>
    <w:rsid w:val="00B36824"/>
    <w:rsid w:val="00B3782B"/>
    <w:rsid w:val="00B4102B"/>
    <w:rsid w:val="00B412B1"/>
    <w:rsid w:val="00B41991"/>
    <w:rsid w:val="00B42154"/>
    <w:rsid w:val="00B4370D"/>
    <w:rsid w:val="00B44AA9"/>
    <w:rsid w:val="00B464D1"/>
    <w:rsid w:val="00B46CFE"/>
    <w:rsid w:val="00B51852"/>
    <w:rsid w:val="00B52E39"/>
    <w:rsid w:val="00B52F82"/>
    <w:rsid w:val="00B5434F"/>
    <w:rsid w:val="00B565DA"/>
    <w:rsid w:val="00B57ED2"/>
    <w:rsid w:val="00B60B73"/>
    <w:rsid w:val="00B6134A"/>
    <w:rsid w:val="00B64AD4"/>
    <w:rsid w:val="00B66309"/>
    <w:rsid w:val="00B66CE9"/>
    <w:rsid w:val="00B7237F"/>
    <w:rsid w:val="00B724A6"/>
    <w:rsid w:val="00B7498E"/>
    <w:rsid w:val="00B75F35"/>
    <w:rsid w:val="00B76B76"/>
    <w:rsid w:val="00B81F4A"/>
    <w:rsid w:val="00B82CD8"/>
    <w:rsid w:val="00B8312D"/>
    <w:rsid w:val="00B86218"/>
    <w:rsid w:val="00B86C74"/>
    <w:rsid w:val="00B87163"/>
    <w:rsid w:val="00B87619"/>
    <w:rsid w:val="00B901EC"/>
    <w:rsid w:val="00B9083A"/>
    <w:rsid w:val="00B91067"/>
    <w:rsid w:val="00B93DA9"/>
    <w:rsid w:val="00B94FD6"/>
    <w:rsid w:val="00B96032"/>
    <w:rsid w:val="00B963F6"/>
    <w:rsid w:val="00B96DE3"/>
    <w:rsid w:val="00B975F0"/>
    <w:rsid w:val="00BA0CFD"/>
    <w:rsid w:val="00BA16F2"/>
    <w:rsid w:val="00BA18DC"/>
    <w:rsid w:val="00BA3453"/>
    <w:rsid w:val="00BA399B"/>
    <w:rsid w:val="00BA4B89"/>
    <w:rsid w:val="00BA595D"/>
    <w:rsid w:val="00BB0199"/>
    <w:rsid w:val="00BB0CAF"/>
    <w:rsid w:val="00BB19F8"/>
    <w:rsid w:val="00BB394E"/>
    <w:rsid w:val="00BB3B3A"/>
    <w:rsid w:val="00BB64F1"/>
    <w:rsid w:val="00BC1465"/>
    <w:rsid w:val="00BC339E"/>
    <w:rsid w:val="00BC406C"/>
    <w:rsid w:val="00BC5288"/>
    <w:rsid w:val="00BD1429"/>
    <w:rsid w:val="00BD1FF4"/>
    <w:rsid w:val="00BD2A13"/>
    <w:rsid w:val="00BD52FA"/>
    <w:rsid w:val="00BD53C5"/>
    <w:rsid w:val="00BD7B7E"/>
    <w:rsid w:val="00BE0B82"/>
    <w:rsid w:val="00BE3DC4"/>
    <w:rsid w:val="00BF16DA"/>
    <w:rsid w:val="00BF17C5"/>
    <w:rsid w:val="00BF31DC"/>
    <w:rsid w:val="00BF3E05"/>
    <w:rsid w:val="00BF4764"/>
    <w:rsid w:val="00BF5413"/>
    <w:rsid w:val="00BF5D74"/>
    <w:rsid w:val="00BF61F4"/>
    <w:rsid w:val="00BF7707"/>
    <w:rsid w:val="00C02694"/>
    <w:rsid w:val="00C03CC9"/>
    <w:rsid w:val="00C06226"/>
    <w:rsid w:val="00C07904"/>
    <w:rsid w:val="00C10FE2"/>
    <w:rsid w:val="00C1235C"/>
    <w:rsid w:val="00C12C3F"/>
    <w:rsid w:val="00C12D58"/>
    <w:rsid w:val="00C14D78"/>
    <w:rsid w:val="00C16730"/>
    <w:rsid w:val="00C17418"/>
    <w:rsid w:val="00C20D6E"/>
    <w:rsid w:val="00C223DF"/>
    <w:rsid w:val="00C22C66"/>
    <w:rsid w:val="00C24BEB"/>
    <w:rsid w:val="00C24D7E"/>
    <w:rsid w:val="00C259F2"/>
    <w:rsid w:val="00C25E10"/>
    <w:rsid w:val="00C27054"/>
    <w:rsid w:val="00C30E7C"/>
    <w:rsid w:val="00C33EAB"/>
    <w:rsid w:val="00C3760C"/>
    <w:rsid w:val="00C376D2"/>
    <w:rsid w:val="00C37AFE"/>
    <w:rsid w:val="00C41A32"/>
    <w:rsid w:val="00C433DB"/>
    <w:rsid w:val="00C459B8"/>
    <w:rsid w:val="00C51804"/>
    <w:rsid w:val="00C53F6D"/>
    <w:rsid w:val="00C561AF"/>
    <w:rsid w:val="00C57197"/>
    <w:rsid w:val="00C57CFC"/>
    <w:rsid w:val="00C57E91"/>
    <w:rsid w:val="00C57FD9"/>
    <w:rsid w:val="00C605E8"/>
    <w:rsid w:val="00C606F4"/>
    <w:rsid w:val="00C65D6C"/>
    <w:rsid w:val="00C7145B"/>
    <w:rsid w:val="00C73EE9"/>
    <w:rsid w:val="00C843E4"/>
    <w:rsid w:val="00C854A0"/>
    <w:rsid w:val="00C85972"/>
    <w:rsid w:val="00C87D34"/>
    <w:rsid w:val="00C900CA"/>
    <w:rsid w:val="00C9063B"/>
    <w:rsid w:val="00C91535"/>
    <w:rsid w:val="00C91CB7"/>
    <w:rsid w:val="00C93805"/>
    <w:rsid w:val="00C947DD"/>
    <w:rsid w:val="00C94C34"/>
    <w:rsid w:val="00CA0936"/>
    <w:rsid w:val="00CA0D1C"/>
    <w:rsid w:val="00CA3219"/>
    <w:rsid w:val="00CA3546"/>
    <w:rsid w:val="00CA4642"/>
    <w:rsid w:val="00CA5EBF"/>
    <w:rsid w:val="00CB16E0"/>
    <w:rsid w:val="00CB4271"/>
    <w:rsid w:val="00CB56F8"/>
    <w:rsid w:val="00CC0D73"/>
    <w:rsid w:val="00CC1DE3"/>
    <w:rsid w:val="00CC28A4"/>
    <w:rsid w:val="00CC327F"/>
    <w:rsid w:val="00CC403B"/>
    <w:rsid w:val="00CC59A0"/>
    <w:rsid w:val="00CC5CD9"/>
    <w:rsid w:val="00CC6D30"/>
    <w:rsid w:val="00CC7908"/>
    <w:rsid w:val="00CC7E22"/>
    <w:rsid w:val="00CD1AD8"/>
    <w:rsid w:val="00CD791D"/>
    <w:rsid w:val="00CE04B1"/>
    <w:rsid w:val="00CE135B"/>
    <w:rsid w:val="00CE361D"/>
    <w:rsid w:val="00CE3C7C"/>
    <w:rsid w:val="00CE3F52"/>
    <w:rsid w:val="00CE45FC"/>
    <w:rsid w:val="00CE53DC"/>
    <w:rsid w:val="00CE6495"/>
    <w:rsid w:val="00CE699B"/>
    <w:rsid w:val="00CE7BB4"/>
    <w:rsid w:val="00CF2C02"/>
    <w:rsid w:val="00CF577E"/>
    <w:rsid w:val="00CF690F"/>
    <w:rsid w:val="00D015D9"/>
    <w:rsid w:val="00D03EB9"/>
    <w:rsid w:val="00D05AC1"/>
    <w:rsid w:val="00D07A70"/>
    <w:rsid w:val="00D07FE3"/>
    <w:rsid w:val="00D1069C"/>
    <w:rsid w:val="00D13D78"/>
    <w:rsid w:val="00D1501A"/>
    <w:rsid w:val="00D1513E"/>
    <w:rsid w:val="00D22350"/>
    <w:rsid w:val="00D24C7E"/>
    <w:rsid w:val="00D25BB5"/>
    <w:rsid w:val="00D300BC"/>
    <w:rsid w:val="00D30C75"/>
    <w:rsid w:val="00D33A8E"/>
    <w:rsid w:val="00D3579B"/>
    <w:rsid w:val="00D366D2"/>
    <w:rsid w:val="00D375E4"/>
    <w:rsid w:val="00D401A4"/>
    <w:rsid w:val="00D4034A"/>
    <w:rsid w:val="00D418F6"/>
    <w:rsid w:val="00D420A5"/>
    <w:rsid w:val="00D420E5"/>
    <w:rsid w:val="00D438CA"/>
    <w:rsid w:val="00D467F0"/>
    <w:rsid w:val="00D47B3D"/>
    <w:rsid w:val="00D47BB1"/>
    <w:rsid w:val="00D513BD"/>
    <w:rsid w:val="00D52328"/>
    <w:rsid w:val="00D55ECB"/>
    <w:rsid w:val="00D6090D"/>
    <w:rsid w:val="00D60997"/>
    <w:rsid w:val="00D6254B"/>
    <w:rsid w:val="00D62C67"/>
    <w:rsid w:val="00D6571D"/>
    <w:rsid w:val="00D66D5A"/>
    <w:rsid w:val="00D711D4"/>
    <w:rsid w:val="00D76536"/>
    <w:rsid w:val="00D76A96"/>
    <w:rsid w:val="00D856E3"/>
    <w:rsid w:val="00D865C2"/>
    <w:rsid w:val="00D86DE9"/>
    <w:rsid w:val="00D873CA"/>
    <w:rsid w:val="00D87F30"/>
    <w:rsid w:val="00D90F24"/>
    <w:rsid w:val="00D925C2"/>
    <w:rsid w:val="00D94D2B"/>
    <w:rsid w:val="00D96A4F"/>
    <w:rsid w:val="00DA07D2"/>
    <w:rsid w:val="00DA1869"/>
    <w:rsid w:val="00DA1C18"/>
    <w:rsid w:val="00DA2572"/>
    <w:rsid w:val="00DA31CC"/>
    <w:rsid w:val="00DA63DD"/>
    <w:rsid w:val="00DA6ED1"/>
    <w:rsid w:val="00DB08DE"/>
    <w:rsid w:val="00DB1A34"/>
    <w:rsid w:val="00DB1B92"/>
    <w:rsid w:val="00DB2A04"/>
    <w:rsid w:val="00DB3E0C"/>
    <w:rsid w:val="00DB500E"/>
    <w:rsid w:val="00DB561D"/>
    <w:rsid w:val="00DB65F4"/>
    <w:rsid w:val="00DB7FE6"/>
    <w:rsid w:val="00DC08F8"/>
    <w:rsid w:val="00DC0BFC"/>
    <w:rsid w:val="00DC0EB7"/>
    <w:rsid w:val="00DC0FFE"/>
    <w:rsid w:val="00DC20A5"/>
    <w:rsid w:val="00DC223A"/>
    <w:rsid w:val="00DC268B"/>
    <w:rsid w:val="00DC340E"/>
    <w:rsid w:val="00DC3473"/>
    <w:rsid w:val="00DC66EE"/>
    <w:rsid w:val="00DD468F"/>
    <w:rsid w:val="00DD6162"/>
    <w:rsid w:val="00DE338A"/>
    <w:rsid w:val="00DE45D4"/>
    <w:rsid w:val="00DE69F5"/>
    <w:rsid w:val="00DF07D8"/>
    <w:rsid w:val="00DF24C1"/>
    <w:rsid w:val="00DF2EA1"/>
    <w:rsid w:val="00DF4AF8"/>
    <w:rsid w:val="00DF776F"/>
    <w:rsid w:val="00DF78B2"/>
    <w:rsid w:val="00E01359"/>
    <w:rsid w:val="00E02E91"/>
    <w:rsid w:val="00E05991"/>
    <w:rsid w:val="00E05C49"/>
    <w:rsid w:val="00E068B6"/>
    <w:rsid w:val="00E06F60"/>
    <w:rsid w:val="00E117B7"/>
    <w:rsid w:val="00E14AB9"/>
    <w:rsid w:val="00E16A44"/>
    <w:rsid w:val="00E17B35"/>
    <w:rsid w:val="00E22F20"/>
    <w:rsid w:val="00E2317B"/>
    <w:rsid w:val="00E2368F"/>
    <w:rsid w:val="00E23A2F"/>
    <w:rsid w:val="00E24723"/>
    <w:rsid w:val="00E25003"/>
    <w:rsid w:val="00E27305"/>
    <w:rsid w:val="00E3034B"/>
    <w:rsid w:val="00E32451"/>
    <w:rsid w:val="00E32ED1"/>
    <w:rsid w:val="00E35298"/>
    <w:rsid w:val="00E40983"/>
    <w:rsid w:val="00E416A5"/>
    <w:rsid w:val="00E4216D"/>
    <w:rsid w:val="00E43FF9"/>
    <w:rsid w:val="00E45B9D"/>
    <w:rsid w:val="00E500DB"/>
    <w:rsid w:val="00E50BCD"/>
    <w:rsid w:val="00E6148B"/>
    <w:rsid w:val="00E63660"/>
    <w:rsid w:val="00E63F19"/>
    <w:rsid w:val="00E655D2"/>
    <w:rsid w:val="00E656B3"/>
    <w:rsid w:val="00E65B9B"/>
    <w:rsid w:val="00E7085D"/>
    <w:rsid w:val="00E71201"/>
    <w:rsid w:val="00E714F8"/>
    <w:rsid w:val="00E71C1F"/>
    <w:rsid w:val="00E722F5"/>
    <w:rsid w:val="00E72464"/>
    <w:rsid w:val="00E756DD"/>
    <w:rsid w:val="00E75ABB"/>
    <w:rsid w:val="00E77F46"/>
    <w:rsid w:val="00E802EA"/>
    <w:rsid w:val="00E8712E"/>
    <w:rsid w:val="00E878B0"/>
    <w:rsid w:val="00E87FA9"/>
    <w:rsid w:val="00E91D8B"/>
    <w:rsid w:val="00E9332F"/>
    <w:rsid w:val="00E95196"/>
    <w:rsid w:val="00E96F75"/>
    <w:rsid w:val="00E97386"/>
    <w:rsid w:val="00E976DD"/>
    <w:rsid w:val="00EA0173"/>
    <w:rsid w:val="00EA3332"/>
    <w:rsid w:val="00EA413D"/>
    <w:rsid w:val="00EA56C9"/>
    <w:rsid w:val="00EA6440"/>
    <w:rsid w:val="00EA74B4"/>
    <w:rsid w:val="00EB0251"/>
    <w:rsid w:val="00EB127E"/>
    <w:rsid w:val="00EB2AB5"/>
    <w:rsid w:val="00EB5EA2"/>
    <w:rsid w:val="00EB6505"/>
    <w:rsid w:val="00EC0333"/>
    <w:rsid w:val="00EC0364"/>
    <w:rsid w:val="00EC0506"/>
    <w:rsid w:val="00EC1D75"/>
    <w:rsid w:val="00EC2E51"/>
    <w:rsid w:val="00EC47A7"/>
    <w:rsid w:val="00EC7FF0"/>
    <w:rsid w:val="00ED1576"/>
    <w:rsid w:val="00ED1C8D"/>
    <w:rsid w:val="00ED33B9"/>
    <w:rsid w:val="00ED4271"/>
    <w:rsid w:val="00ED5D77"/>
    <w:rsid w:val="00ED6187"/>
    <w:rsid w:val="00EE0C1C"/>
    <w:rsid w:val="00EE593B"/>
    <w:rsid w:val="00EF01AF"/>
    <w:rsid w:val="00EF1FB1"/>
    <w:rsid w:val="00EF430A"/>
    <w:rsid w:val="00EF5C30"/>
    <w:rsid w:val="00EF5D80"/>
    <w:rsid w:val="00EF74D5"/>
    <w:rsid w:val="00F01DE8"/>
    <w:rsid w:val="00F0275D"/>
    <w:rsid w:val="00F0384B"/>
    <w:rsid w:val="00F05DAD"/>
    <w:rsid w:val="00F05E1A"/>
    <w:rsid w:val="00F0684E"/>
    <w:rsid w:val="00F07FB8"/>
    <w:rsid w:val="00F1070E"/>
    <w:rsid w:val="00F12B7C"/>
    <w:rsid w:val="00F13967"/>
    <w:rsid w:val="00F146DA"/>
    <w:rsid w:val="00F153CE"/>
    <w:rsid w:val="00F16F8B"/>
    <w:rsid w:val="00F170DB"/>
    <w:rsid w:val="00F200A1"/>
    <w:rsid w:val="00F25B3B"/>
    <w:rsid w:val="00F2769A"/>
    <w:rsid w:val="00F27E4B"/>
    <w:rsid w:val="00F27E9F"/>
    <w:rsid w:val="00F30A12"/>
    <w:rsid w:val="00F32CA1"/>
    <w:rsid w:val="00F33332"/>
    <w:rsid w:val="00F36BFD"/>
    <w:rsid w:val="00F37F3E"/>
    <w:rsid w:val="00F37F44"/>
    <w:rsid w:val="00F40E4D"/>
    <w:rsid w:val="00F4212A"/>
    <w:rsid w:val="00F43837"/>
    <w:rsid w:val="00F50E50"/>
    <w:rsid w:val="00F51685"/>
    <w:rsid w:val="00F51BDA"/>
    <w:rsid w:val="00F524CB"/>
    <w:rsid w:val="00F528D7"/>
    <w:rsid w:val="00F53D4A"/>
    <w:rsid w:val="00F57BFF"/>
    <w:rsid w:val="00F620CE"/>
    <w:rsid w:val="00F65911"/>
    <w:rsid w:val="00F65B86"/>
    <w:rsid w:val="00F70D9E"/>
    <w:rsid w:val="00F71543"/>
    <w:rsid w:val="00F71C45"/>
    <w:rsid w:val="00F72AAC"/>
    <w:rsid w:val="00F732D5"/>
    <w:rsid w:val="00F816E6"/>
    <w:rsid w:val="00F848A5"/>
    <w:rsid w:val="00F84F40"/>
    <w:rsid w:val="00F862E3"/>
    <w:rsid w:val="00F87AE5"/>
    <w:rsid w:val="00F90DC7"/>
    <w:rsid w:val="00F91345"/>
    <w:rsid w:val="00F9219A"/>
    <w:rsid w:val="00F92B05"/>
    <w:rsid w:val="00F94419"/>
    <w:rsid w:val="00F958E4"/>
    <w:rsid w:val="00F966C1"/>
    <w:rsid w:val="00F96EC6"/>
    <w:rsid w:val="00F97C60"/>
    <w:rsid w:val="00FA115B"/>
    <w:rsid w:val="00FA1191"/>
    <w:rsid w:val="00FA1622"/>
    <w:rsid w:val="00FA20BF"/>
    <w:rsid w:val="00FA2B54"/>
    <w:rsid w:val="00FA4109"/>
    <w:rsid w:val="00FA6DD3"/>
    <w:rsid w:val="00FB07EB"/>
    <w:rsid w:val="00FB3171"/>
    <w:rsid w:val="00FB5628"/>
    <w:rsid w:val="00FB5BDD"/>
    <w:rsid w:val="00FC170F"/>
    <w:rsid w:val="00FC48A1"/>
    <w:rsid w:val="00FC54AD"/>
    <w:rsid w:val="00FC62D2"/>
    <w:rsid w:val="00FC66A7"/>
    <w:rsid w:val="00FC6D12"/>
    <w:rsid w:val="00FC6D56"/>
    <w:rsid w:val="00FC7399"/>
    <w:rsid w:val="00FD0945"/>
    <w:rsid w:val="00FD3248"/>
    <w:rsid w:val="00FD3978"/>
    <w:rsid w:val="00FD49FA"/>
    <w:rsid w:val="00FD5402"/>
    <w:rsid w:val="00FD6967"/>
    <w:rsid w:val="00FD6B38"/>
    <w:rsid w:val="00FE00A9"/>
    <w:rsid w:val="00FE1594"/>
    <w:rsid w:val="00FE2D56"/>
    <w:rsid w:val="00FE35FA"/>
    <w:rsid w:val="00FF19C3"/>
    <w:rsid w:val="00FF31D6"/>
    <w:rsid w:val="00FF31F7"/>
    <w:rsid w:val="00FF3DA6"/>
    <w:rsid w:val="00FF4C16"/>
    <w:rsid w:val="00FF629C"/>
    <w:rsid w:val="00FF6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116F35"/>
  <w15:chartTrackingRefBased/>
  <w15:docId w15:val="{AF9F091A-BDF8-4432-84E1-941BE7367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2D4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E0C1C"/>
    <w:pPr>
      <w:keepNext/>
      <w:spacing w:before="240" w:after="60" w:line="360" w:lineRule="auto"/>
      <w:ind w:firstLine="709"/>
      <w:jc w:val="both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EE0C1C"/>
    <w:pPr>
      <w:keepNext/>
      <w:spacing w:before="240" w:after="60" w:line="360" w:lineRule="auto"/>
      <w:ind w:firstLine="709"/>
      <w:jc w:val="both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EE0C1C"/>
    <w:pPr>
      <w:keepNext/>
      <w:spacing w:before="240" w:after="60" w:line="360" w:lineRule="auto"/>
      <w:ind w:firstLine="709"/>
      <w:jc w:val="both"/>
      <w:outlineLvl w:val="3"/>
    </w:pPr>
    <w:rPr>
      <w:rFonts w:ascii="Times New Roman" w:hAnsi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B22D6"/>
    <w:pPr>
      <w:keepNext/>
      <w:keepLines/>
      <w:spacing w:before="200" w:after="0" w:line="240" w:lineRule="auto"/>
      <w:ind w:firstLine="709"/>
      <w:jc w:val="both"/>
      <w:outlineLvl w:val="5"/>
    </w:pPr>
    <w:rPr>
      <w:rFonts w:ascii="Cambria" w:hAnsi="Cambria"/>
      <w:i/>
      <w:iCs/>
      <w:color w:val="243F6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E0C1C"/>
    <w:rPr>
      <w:rFonts w:ascii="Arial" w:hAnsi="Arial" w:cs="Times New Roman"/>
      <w:b/>
      <w:kern w:val="32"/>
      <w:sz w:val="32"/>
      <w:lang w:val="x-none" w:eastAsia="ru-RU"/>
    </w:rPr>
  </w:style>
  <w:style w:type="character" w:customStyle="1" w:styleId="20">
    <w:name w:val="Заголовок 2 Знак"/>
    <w:link w:val="2"/>
    <w:uiPriority w:val="99"/>
    <w:locked/>
    <w:rsid w:val="00EE0C1C"/>
    <w:rPr>
      <w:rFonts w:ascii="Arial" w:hAnsi="Arial" w:cs="Times New Roman"/>
      <w:b/>
      <w:i/>
      <w:sz w:val="28"/>
      <w:lang w:val="x-none" w:eastAsia="ru-RU"/>
    </w:rPr>
  </w:style>
  <w:style w:type="character" w:customStyle="1" w:styleId="40">
    <w:name w:val="Заголовок 4 Знак"/>
    <w:link w:val="4"/>
    <w:uiPriority w:val="99"/>
    <w:locked/>
    <w:rsid w:val="00EE0C1C"/>
    <w:rPr>
      <w:rFonts w:ascii="Times New Roman" w:hAnsi="Times New Roman" w:cs="Times New Roman"/>
      <w:b/>
      <w:sz w:val="28"/>
      <w:lang w:val="x-none" w:eastAsia="ru-RU"/>
    </w:rPr>
  </w:style>
  <w:style w:type="character" w:customStyle="1" w:styleId="60">
    <w:name w:val="Заголовок 6 Знак"/>
    <w:link w:val="6"/>
    <w:uiPriority w:val="99"/>
    <w:locked/>
    <w:rsid w:val="005B22D6"/>
    <w:rPr>
      <w:rFonts w:ascii="Cambria" w:hAnsi="Cambria" w:cs="Times New Roman"/>
      <w:i/>
      <w:color w:val="243F60"/>
      <w:sz w:val="20"/>
      <w:lang w:val="x-none" w:eastAsia="ru-RU"/>
    </w:rPr>
  </w:style>
  <w:style w:type="character" w:customStyle="1" w:styleId="apple-converted-space">
    <w:name w:val="apple-converted-space"/>
    <w:uiPriority w:val="99"/>
    <w:rsid w:val="00CC7E22"/>
    <w:rPr>
      <w:rFonts w:cs="Times New Roman"/>
    </w:rPr>
  </w:style>
  <w:style w:type="paragraph" w:customStyle="1" w:styleId="a3">
    <w:name w:val="Знак Знак Знак Знак"/>
    <w:basedOn w:val="a"/>
    <w:next w:val="a"/>
    <w:uiPriority w:val="99"/>
    <w:semiHidden/>
    <w:rsid w:val="00983517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customStyle="1" w:styleId="ConsNormal">
    <w:name w:val="ConsNormal"/>
    <w:uiPriority w:val="99"/>
    <w:rsid w:val="00D47B3D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rsid w:val="0086595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865959"/>
    <w:rPr>
      <w:rFonts w:ascii="Tahoma" w:hAnsi="Tahoma" w:cs="Times New Roman"/>
      <w:sz w:val="16"/>
    </w:rPr>
  </w:style>
  <w:style w:type="paragraph" w:customStyle="1" w:styleId="11">
    <w:name w:val="Абзац списка1"/>
    <w:basedOn w:val="a"/>
    <w:uiPriority w:val="99"/>
    <w:qFormat/>
    <w:rsid w:val="00FA1622"/>
    <w:pPr>
      <w:ind w:left="720"/>
      <w:contextualSpacing/>
    </w:pPr>
  </w:style>
  <w:style w:type="character" w:customStyle="1" w:styleId="FontStyle20">
    <w:name w:val="Font Style20"/>
    <w:uiPriority w:val="99"/>
    <w:rsid w:val="004A4294"/>
    <w:rPr>
      <w:rFonts w:ascii="Times New Roman" w:hAnsi="Times New Roman"/>
      <w:sz w:val="18"/>
    </w:rPr>
  </w:style>
  <w:style w:type="paragraph" w:styleId="a6">
    <w:name w:val="footnote text"/>
    <w:basedOn w:val="a"/>
    <w:link w:val="a7"/>
    <w:uiPriority w:val="99"/>
    <w:rsid w:val="0089582A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link w:val="a6"/>
    <w:uiPriority w:val="99"/>
    <w:locked/>
    <w:rsid w:val="0089582A"/>
    <w:rPr>
      <w:rFonts w:cs="Times New Roman"/>
      <w:sz w:val="20"/>
    </w:rPr>
  </w:style>
  <w:style w:type="character" w:styleId="a8">
    <w:name w:val="footnote reference"/>
    <w:uiPriority w:val="99"/>
    <w:rsid w:val="0089582A"/>
    <w:rPr>
      <w:rFonts w:cs="Times New Roman"/>
      <w:vertAlign w:val="superscript"/>
    </w:rPr>
  </w:style>
  <w:style w:type="paragraph" w:styleId="3">
    <w:name w:val="Body Text Indent 3"/>
    <w:basedOn w:val="a"/>
    <w:link w:val="30"/>
    <w:uiPriority w:val="99"/>
    <w:rsid w:val="002A4EFE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30">
    <w:name w:val="Основной текст с отступом 3 Знак"/>
    <w:link w:val="3"/>
    <w:uiPriority w:val="99"/>
    <w:locked/>
    <w:rsid w:val="002A4EFE"/>
    <w:rPr>
      <w:rFonts w:ascii="Times New Roman" w:hAnsi="Times New Roman" w:cs="Times New Roman"/>
      <w:sz w:val="24"/>
      <w:lang w:val="x-none" w:eastAsia="ru-RU"/>
    </w:rPr>
  </w:style>
  <w:style w:type="paragraph" w:customStyle="1" w:styleId="tekstob">
    <w:name w:val="tekstob"/>
    <w:basedOn w:val="a"/>
    <w:uiPriority w:val="99"/>
    <w:rsid w:val="00A86F6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rsid w:val="00EE0C1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PlusTitle">
    <w:name w:val="ConsPlusTitle"/>
    <w:rsid w:val="00EE0C1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a">
    <w:name w:val="Table Grid"/>
    <w:basedOn w:val="a1"/>
    <w:uiPriority w:val="39"/>
    <w:rsid w:val="00843C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uiPriority w:val="99"/>
    <w:semiHidden/>
    <w:rsid w:val="00BC339E"/>
    <w:rPr>
      <w:rFonts w:cs="Times New Roman"/>
      <w:color w:val="0083C9"/>
      <w:u w:val="none"/>
      <w:effect w:val="none"/>
    </w:rPr>
  </w:style>
  <w:style w:type="paragraph" w:customStyle="1" w:styleId="ConsPlusNormal">
    <w:name w:val="ConsPlusNormal"/>
    <w:link w:val="ConsPlusNormal0"/>
    <w:rsid w:val="00B66CE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c">
    <w:name w:val="Основной текст_"/>
    <w:link w:val="21"/>
    <w:uiPriority w:val="99"/>
    <w:locked/>
    <w:rsid w:val="00167BE4"/>
    <w:rPr>
      <w:rFonts w:ascii="Times New Roman" w:hAnsi="Times New Roman"/>
      <w:sz w:val="27"/>
      <w:shd w:val="clear" w:color="auto" w:fill="FFFFFF"/>
    </w:rPr>
  </w:style>
  <w:style w:type="character" w:customStyle="1" w:styleId="12">
    <w:name w:val="Основной текст1"/>
    <w:uiPriority w:val="99"/>
    <w:rsid w:val="00167BE4"/>
    <w:rPr>
      <w:rFonts w:ascii="Times New Roman" w:hAnsi="Times New Roman"/>
      <w:sz w:val="27"/>
      <w:u w:val="single"/>
      <w:shd w:val="clear" w:color="auto" w:fill="FFFFFF"/>
    </w:rPr>
  </w:style>
  <w:style w:type="character" w:customStyle="1" w:styleId="ad">
    <w:name w:val="Основной текст + Полужирный"/>
    <w:uiPriority w:val="99"/>
    <w:rsid w:val="00167BE4"/>
    <w:rPr>
      <w:rFonts w:ascii="Times New Roman" w:hAnsi="Times New Roman"/>
      <w:b/>
      <w:sz w:val="27"/>
      <w:shd w:val="clear" w:color="auto" w:fill="FFFFFF"/>
    </w:rPr>
  </w:style>
  <w:style w:type="paragraph" w:customStyle="1" w:styleId="21">
    <w:name w:val="Основной текст2"/>
    <w:basedOn w:val="a"/>
    <w:link w:val="ac"/>
    <w:uiPriority w:val="99"/>
    <w:rsid w:val="00167BE4"/>
    <w:pPr>
      <w:shd w:val="clear" w:color="auto" w:fill="FFFFFF"/>
      <w:spacing w:before="300" w:after="0" w:line="322" w:lineRule="exact"/>
      <w:jc w:val="both"/>
    </w:pPr>
    <w:rPr>
      <w:rFonts w:ascii="Times New Roman" w:hAnsi="Times New Roman"/>
      <w:sz w:val="27"/>
      <w:szCs w:val="20"/>
      <w:lang w:val="x-none" w:eastAsia="x-none"/>
    </w:rPr>
  </w:style>
  <w:style w:type="character" w:customStyle="1" w:styleId="22">
    <w:name w:val="Основной текст (2)_"/>
    <w:link w:val="23"/>
    <w:uiPriority w:val="99"/>
    <w:locked/>
    <w:rsid w:val="00C16730"/>
    <w:rPr>
      <w:rFonts w:ascii="Times New Roman" w:hAnsi="Times New Roman"/>
      <w:sz w:val="27"/>
      <w:shd w:val="clear" w:color="auto" w:fill="FFFFFF"/>
    </w:rPr>
  </w:style>
  <w:style w:type="character" w:customStyle="1" w:styleId="13">
    <w:name w:val="Заголовок №1_"/>
    <w:link w:val="14"/>
    <w:uiPriority w:val="99"/>
    <w:locked/>
    <w:rsid w:val="00C16730"/>
    <w:rPr>
      <w:rFonts w:ascii="Times New Roman" w:hAnsi="Times New Roman"/>
      <w:sz w:val="27"/>
      <w:shd w:val="clear" w:color="auto" w:fill="FFFFFF"/>
    </w:rPr>
  </w:style>
  <w:style w:type="character" w:customStyle="1" w:styleId="15">
    <w:name w:val="Заголовок №1 + Не полужирный"/>
    <w:uiPriority w:val="99"/>
    <w:rsid w:val="00C16730"/>
    <w:rPr>
      <w:rFonts w:ascii="Times New Roman" w:hAnsi="Times New Roman"/>
      <w:b/>
      <w:sz w:val="27"/>
      <w:shd w:val="clear" w:color="auto" w:fill="FFFFFF"/>
    </w:rPr>
  </w:style>
  <w:style w:type="paragraph" w:customStyle="1" w:styleId="23">
    <w:name w:val="Основной текст (2)"/>
    <w:basedOn w:val="a"/>
    <w:link w:val="22"/>
    <w:uiPriority w:val="99"/>
    <w:rsid w:val="00C16730"/>
    <w:pPr>
      <w:shd w:val="clear" w:color="auto" w:fill="FFFFFF"/>
      <w:spacing w:after="0" w:line="240" w:lineRule="atLeast"/>
    </w:pPr>
    <w:rPr>
      <w:rFonts w:ascii="Times New Roman" w:hAnsi="Times New Roman"/>
      <w:sz w:val="27"/>
      <w:szCs w:val="20"/>
      <w:lang w:val="x-none" w:eastAsia="x-none"/>
    </w:rPr>
  </w:style>
  <w:style w:type="paragraph" w:customStyle="1" w:styleId="14">
    <w:name w:val="Заголовок №1"/>
    <w:basedOn w:val="a"/>
    <w:link w:val="13"/>
    <w:uiPriority w:val="99"/>
    <w:rsid w:val="00C16730"/>
    <w:pPr>
      <w:shd w:val="clear" w:color="auto" w:fill="FFFFFF"/>
      <w:spacing w:after="300" w:line="322" w:lineRule="exact"/>
      <w:ind w:hanging="1640"/>
      <w:jc w:val="center"/>
      <w:outlineLvl w:val="0"/>
    </w:pPr>
    <w:rPr>
      <w:rFonts w:ascii="Times New Roman" w:hAnsi="Times New Roman"/>
      <w:sz w:val="27"/>
      <w:szCs w:val="20"/>
      <w:lang w:val="x-none" w:eastAsia="x-none"/>
    </w:rPr>
  </w:style>
  <w:style w:type="character" w:customStyle="1" w:styleId="ae">
    <w:name w:val="Основной текст + Курсив"/>
    <w:uiPriority w:val="99"/>
    <w:rsid w:val="0021601E"/>
    <w:rPr>
      <w:rFonts w:ascii="Times New Roman" w:hAnsi="Times New Roman"/>
      <w:i/>
      <w:spacing w:val="0"/>
      <w:sz w:val="27"/>
      <w:shd w:val="clear" w:color="auto" w:fill="FFFFFF"/>
    </w:rPr>
  </w:style>
  <w:style w:type="character" w:customStyle="1" w:styleId="41">
    <w:name w:val="Основной текст (4)_"/>
    <w:link w:val="42"/>
    <w:uiPriority w:val="99"/>
    <w:locked/>
    <w:rsid w:val="00FD0945"/>
    <w:rPr>
      <w:rFonts w:ascii="Times New Roman" w:hAnsi="Times New Roman"/>
      <w:sz w:val="27"/>
      <w:shd w:val="clear" w:color="auto" w:fill="FFFFFF"/>
    </w:rPr>
  </w:style>
  <w:style w:type="character" w:customStyle="1" w:styleId="43">
    <w:name w:val="Основной текст (4) + Не курсив"/>
    <w:uiPriority w:val="99"/>
    <w:rsid w:val="00FD0945"/>
    <w:rPr>
      <w:rFonts w:ascii="Times New Roman" w:hAnsi="Times New Roman"/>
      <w:i/>
      <w:sz w:val="27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FD0945"/>
    <w:pPr>
      <w:shd w:val="clear" w:color="auto" w:fill="FFFFFF"/>
      <w:spacing w:after="0" w:line="322" w:lineRule="exact"/>
      <w:jc w:val="both"/>
    </w:pPr>
    <w:rPr>
      <w:rFonts w:ascii="Times New Roman" w:hAnsi="Times New Roman"/>
      <w:sz w:val="27"/>
      <w:szCs w:val="20"/>
      <w:lang w:val="x-none" w:eastAsia="x-none"/>
    </w:rPr>
  </w:style>
  <w:style w:type="character" w:customStyle="1" w:styleId="af">
    <w:name w:val="Цветовое выделение"/>
    <w:uiPriority w:val="99"/>
    <w:rsid w:val="007B1D40"/>
    <w:rPr>
      <w:b/>
      <w:bCs/>
      <w:color w:val="26282F"/>
    </w:rPr>
  </w:style>
  <w:style w:type="character" w:customStyle="1" w:styleId="ConsPlusNormal0">
    <w:name w:val="ConsPlusNormal Знак"/>
    <w:link w:val="ConsPlusNormal"/>
    <w:rsid w:val="003E2A2B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4802D5"/>
    <w:pPr>
      <w:spacing w:after="160" w:line="259" w:lineRule="auto"/>
      <w:ind w:left="720"/>
      <w:contextualSpacing/>
    </w:pPr>
    <w:rPr>
      <w:rFonts w:eastAsia="Calibri"/>
    </w:rPr>
  </w:style>
  <w:style w:type="character" w:customStyle="1" w:styleId="af1">
    <w:name w:val="Гипертекстовая ссылка"/>
    <w:uiPriority w:val="99"/>
    <w:rsid w:val="00CA0D1C"/>
    <w:rPr>
      <w:b/>
      <w:bCs/>
      <w:color w:val="008000"/>
      <w:sz w:val="20"/>
      <w:szCs w:val="20"/>
      <w:u w:val="single"/>
    </w:rPr>
  </w:style>
  <w:style w:type="paragraph" w:customStyle="1" w:styleId="ConsPlusNonformat">
    <w:name w:val="ConsPlusNonformat"/>
    <w:rsid w:val="00D856E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Cell">
    <w:name w:val="ConsPlusCell"/>
    <w:rsid w:val="00D856E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D856E3"/>
    <w:pPr>
      <w:widowControl w:val="0"/>
      <w:autoSpaceDE w:val="0"/>
      <w:autoSpaceDN w:val="0"/>
    </w:pPr>
    <w:rPr>
      <w:rFonts w:cs="Calibri"/>
      <w:sz w:val="22"/>
    </w:rPr>
  </w:style>
  <w:style w:type="paragraph" w:customStyle="1" w:styleId="ConsPlusTitlePage">
    <w:name w:val="ConsPlusTitlePage"/>
    <w:rsid w:val="00D856E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856E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D856E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6">
    <w:name w:val="Сетка таблицы1"/>
    <w:basedOn w:val="a1"/>
    <w:next w:val="aa"/>
    <w:uiPriority w:val="59"/>
    <w:rsid w:val="00AB1D90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a"/>
    <w:uiPriority w:val="39"/>
    <w:rsid w:val="00AB1D9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669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83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83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834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834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6834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6834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6834440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6834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83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834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83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83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83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834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3832B7-EC59-4227-AB54-89D90F0B9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3</Pages>
  <Words>412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4044</CharactersWithSpaces>
  <SharedDoc>false</SharedDoc>
  <HLinks>
    <vt:vector size="24" baseType="variant">
      <vt:variant>
        <vt:i4>2293822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consultantplus://offline/ref=16E8DBE878049926B643176989D3B51555371B06A5498606A8870D1C09CF310FE581D1AAFB040432E752507DC8C66B609098F4E230C3B1FCH015C</vt:lpwstr>
      </vt:variant>
      <vt:variant>
        <vt:lpwstr/>
      </vt:variant>
      <vt:variant>
        <vt:i4>3539056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P61</vt:lpwstr>
      </vt:variant>
      <vt:variant>
        <vt:i4>2555960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consultantplus://offline/ref=16E8DBE878049926B643176989D3B51555351D05AB4C8606A8870D1C09CF310FE581D1A8FA000030B70840798191657C9287EBE12EC3HB11C</vt:lpwstr>
      </vt:variant>
      <vt:variant>
        <vt:lpwstr/>
      </vt:variant>
      <vt:variant>
        <vt:i4>3407975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consultantplus://offline/ref=AA39F7FC5E43D795B56FA7D024C47D1ED56FD50BC292952E5932522BCB3848FDA1DF90FF888AFE51CD3B82A48586565699004C7D734F25TCC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Пользователь</dc:creator>
  <cp:keywords/>
  <cp:lastModifiedBy>Инна Юрьевна Мороз</cp:lastModifiedBy>
  <cp:revision>251</cp:revision>
  <cp:lastPrinted>2020-12-09T22:42:00Z</cp:lastPrinted>
  <dcterms:created xsi:type="dcterms:W3CDTF">2021-01-14T01:10:00Z</dcterms:created>
  <dcterms:modified xsi:type="dcterms:W3CDTF">2021-03-15T04:26:00Z</dcterms:modified>
</cp:coreProperties>
</file>